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5BDDCB" w14:textId="0AD7AB0D" w:rsidR="007276C7" w:rsidRPr="009C4C4A" w:rsidRDefault="006D55D2" w:rsidP="007276C7">
      <w:pPr>
        <w:jc w:val="center"/>
        <w:rPr>
          <w:rFonts w:ascii="Arial" w:hAnsi="Arial" w:cs="Arial"/>
          <w:b/>
          <w:color w:val="000080"/>
          <w:sz w:val="44"/>
          <w:szCs w:val="44"/>
          <w:u w:val="single"/>
        </w:rPr>
      </w:pPr>
      <w:r>
        <w:rPr>
          <w:rFonts w:ascii="Arial" w:hAnsi="Arial" w:cs="Arial"/>
          <w:b/>
          <w:color w:val="000080"/>
          <w:sz w:val="44"/>
          <w:szCs w:val="44"/>
          <w:u w:val="single"/>
        </w:rPr>
        <w:t>Quantized Elastic Field</w:t>
      </w:r>
    </w:p>
    <w:p w14:paraId="4D58981A" w14:textId="77777777" w:rsidR="007276C7" w:rsidRDefault="007276C7" w:rsidP="007276C7">
      <w:pPr>
        <w:rPr>
          <w:rFonts w:ascii="Calibri" w:hAnsi="Calibri" w:cs="Calibri"/>
          <w:b/>
          <w:sz w:val="22"/>
          <w:szCs w:val="22"/>
        </w:rPr>
      </w:pPr>
    </w:p>
    <w:p w14:paraId="5ACFF1BD" w14:textId="77777777" w:rsidR="007276C7" w:rsidRPr="004C1659" w:rsidRDefault="007276C7" w:rsidP="007276C7">
      <w:pPr>
        <w:rPr>
          <w:rFonts w:ascii="Calibri" w:hAnsi="Calibri" w:cs="Calibri"/>
          <w:b/>
          <w:sz w:val="22"/>
          <w:szCs w:val="22"/>
        </w:rPr>
      </w:pPr>
    </w:p>
    <w:p w14:paraId="0E984A92" w14:textId="7362B6F0" w:rsidR="00487FD8" w:rsidRDefault="00281CCC" w:rsidP="007276C7">
      <w:pPr>
        <w:rPr>
          <w:rFonts w:ascii="Calibri" w:hAnsi="Calibri" w:cs="Calibri"/>
        </w:rPr>
      </w:pPr>
      <w:r>
        <w:rPr>
          <w:rFonts w:ascii="Calibri" w:hAnsi="Calibri" w:cs="Calibri"/>
        </w:rPr>
        <w:t xml:space="preserve">Now let’s do it in 3D. </w:t>
      </w:r>
      <w:r w:rsidR="00B5168D">
        <w:rPr>
          <w:rFonts w:ascii="Calibri" w:hAnsi="Calibri" w:cs="Calibri"/>
        </w:rPr>
        <w:t xml:space="preserve"> We’ll recall from the Classical Mechanics folder, we have, in the simplest </w:t>
      </w:r>
      <w:r w:rsidR="00DD7822">
        <w:rPr>
          <w:rFonts w:ascii="Calibri" w:hAnsi="Calibri" w:cs="Calibri"/>
        </w:rPr>
        <w:t xml:space="preserve">(i.e., isotropic) </w:t>
      </w:r>
      <w:r w:rsidR="00B5168D">
        <w:rPr>
          <w:rFonts w:ascii="Calibri" w:hAnsi="Calibri" w:cs="Calibri"/>
        </w:rPr>
        <w:t>approximation:</w:t>
      </w:r>
    </w:p>
    <w:p w14:paraId="34BD3149" w14:textId="77777777" w:rsidR="00B5168D" w:rsidRDefault="00B5168D" w:rsidP="007276C7">
      <w:pPr>
        <w:rPr>
          <w:rFonts w:ascii="Calibri" w:hAnsi="Calibri" w:cs="Calibri"/>
        </w:rPr>
      </w:pPr>
    </w:p>
    <w:p w14:paraId="339FEED5" w14:textId="451D7E71" w:rsidR="00487FD8" w:rsidRDefault="008531FE" w:rsidP="007276C7">
      <w:pPr>
        <w:rPr>
          <w:rFonts w:ascii="Calibri" w:hAnsi="Calibri" w:cs="Calibri"/>
        </w:rPr>
      </w:pPr>
      <w:r w:rsidRPr="00B5168D">
        <w:rPr>
          <w:rFonts w:ascii="Calibri" w:hAnsi="Calibri" w:cs="Calibri"/>
          <w:position w:val="-30"/>
        </w:rPr>
        <w:object w:dxaOrig="4400" w:dyaOrig="720" w14:anchorId="28A0D5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9.8pt;height:36pt" o:ole="" filled="t" fillcolor="#cfc">
            <v:imagedata r:id="rId4" o:title=""/>
          </v:shape>
          <o:OLEObject Type="Embed" ProgID="Equation.DSMT4" ShapeID="_x0000_i1025" DrawAspect="Content" ObjectID="_1748005581" r:id="rId5"/>
        </w:object>
      </w:r>
    </w:p>
    <w:p w14:paraId="761843FB" w14:textId="1BF4E1BB" w:rsidR="00B5168D" w:rsidRDefault="00B5168D" w:rsidP="007276C7">
      <w:pPr>
        <w:rPr>
          <w:rFonts w:ascii="Calibri" w:hAnsi="Calibri" w:cs="Calibri"/>
        </w:rPr>
      </w:pPr>
    </w:p>
    <w:p w14:paraId="1C848BFE" w14:textId="74DC9347" w:rsidR="00B5168D" w:rsidRDefault="00B5168D" w:rsidP="007276C7">
      <w:pPr>
        <w:rPr>
          <w:rFonts w:ascii="Calibri" w:hAnsi="Calibri" w:cs="Calibri"/>
        </w:rPr>
      </w:pPr>
      <w:r>
        <w:rPr>
          <w:rFonts w:ascii="Calibri" w:hAnsi="Calibri" w:cs="Calibri"/>
        </w:rPr>
        <w:t xml:space="preserve">where the </w:t>
      </w:r>
      <w:r w:rsidRPr="00B5168D">
        <w:rPr>
          <w:rFonts w:ascii="Calibri" w:hAnsi="Calibri" w:cs="Calibri"/>
          <w:b/>
        </w:rPr>
        <w:t>:</w:t>
      </w:r>
      <w:r>
        <w:rPr>
          <w:rFonts w:ascii="Calibri" w:hAnsi="Calibri" w:cs="Calibri"/>
        </w:rPr>
        <w:t xml:space="preserve"> is a double dot product (between two tensors).  Explicitly, this is:</w:t>
      </w:r>
    </w:p>
    <w:p w14:paraId="4D0B1350" w14:textId="3CF0BC1B" w:rsidR="00B5168D" w:rsidRDefault="00B5168D" w:rsidP="007276C7">
      <w:pPr>
        <w:rPr>
          <w:rFonts w:ascii="Calibri" w:hAnsi="Calibri" w:cs="Calibri"/>
        </w:rPr>
      </w:pPr>
    </w:p>
    <w:p w14:paraId="7A6D1BB1" w14:textId="46F3726C" w:rsidR="00B5168D" w:rsidRDefault="008531FE" w:rsidP="007276C7">
      <w:pPr>
        <w:rPr>
          <w:rFonts w:ascii="Calibri" w:hAnsi="Calibri" w:cs="Calibri"/>
        </w:rPr>
      </w:pPr>
      <w:r w:rsidRPr="008531FE">
        <w:rPr>
          <w:position w:val="-72"/>
        </w:rPr>
        <w:object w:dxaOrig="4459" w:dyaOrig="1560" w14:anchorId="15962072">
          <v:shape id="_x0000_i1026" type="#_x0000_t75" style="width:223.1pt;height:78pt" o:ole="">
            <v:imagedata r:id="rId6" o:title=""/>
          </v:shape>
          <o:OLEObject Type="Embed" ProgID="Equation.DSMT4" ShapeID="_x0000_i1026" DrawAspect="Content" ObjectID="_1748005582" r:id="rId7"/>
        </w:object>
      </w:r>
    </w:p>
    <w:p w14:paraId="2D5162D9" w14:textId="77777777" w:rsidR="00487FD8" w:rsidRDefault="00487FD8" w:rsidP="007276C7">
      <w:pPr>
        <w:rPr>
          <w:rFonts w:ascii="Calibri" w:hAnsi="Calibri" w:cs="Calibri"/>
        </w:rPr>
      </w:pPr>
    </w:p>
    <w:p w14:paraId="572ED7AC" w14:textId="7A52CCE2" w:rsidR="00574C70" w:rsidRPr="00487FD8" w:rsidRDefault="008531FE" w:rsidP="007276C7">
      <w:pPr>
        <w:rPr>
          <w:rFonts w:ascii="Calibri" w:hAnsi="Calibri" w:cs="Calibri"/>
          <w:sz w:val="22"/>
          <w:szCs w:val="22"/>
        </w:rPr>
      </w:pPr>
      <w:r>
        <w:rPr>
          <w:rFonts w:ascii="Calibri" w:hAnsi="Calibri" w:cs="Calibri"/>
        </w:rPr>
        <w:t xml:space="preserve">(implicit summation over repeated indices)  So our </w:t>
      </w:r>
      <w:r w:rsidR="00B5168D">
        <w:rPr>
          <w:rFonts w:ascii="Calibri" w:hAnsi="Calibri" w:cs="Calibri"/>
        </w:rPr>
        <w:t>Lagrangian is:</w:t>
      </w:r>
    </w:p>
    <w:p w14:paraId="5ED943CE" w14:textId="500B1A2A" w:rsidR="007B7CEA" w:rsidRDefault="007B7CEA" w:rsidP="007276C7">
      <w:pPr>
        <w:rPr>
          <w:rFonts w:ascii="Calibri" w:hAnsi="Calibri" w:cs="Calibri"/>
        </w:rPr>
      </w:pPr>
    </w:p>
    <w:p w14:paraId="46FF906F" w14:textId="5B32223B" w:rsidR="006228E1" w:rsidRDefault="008531FE" w:rsidP="007276C7">
      <w:pPr>
        <w:rPr>
          <w:rFonts w:ascii="Calibri" w:hAnsi="Calibri" w:cs="Calibri"/>
        </w:rPr>
      </w:pPr>
      <w:r w:rsidRPr="008531FE">
        <w:rPr>
          <w:rFonts w:ascii="Calibri" w:hAnsi="Calibri" w:cs="Calibri"/>
          <w:position w:val="-32"/>
        </w:rPr>
        <w:object w:dxaOrig="5780" w:dyaOrig="760" w14:anchorId="34A5B25D">
          <v:shape id="_x0000_i1027" type="#_x0000_t75" style="width:289.65pt;height:38.2pt" o:ole="" filled="t" fillcolor="#cfc">
            <v:imagedata r:id="rId8" o:title=""/>
          </v:shape>
          <o:OLEObject Type="Embed" ProgID="Equation.DSMT4" ShapeID="_x0000_i1027" DrawAspect="Content" ObjectID="_1748005583" r:id="rId9"/>
        </w:object>
      </w:r>
    </w:p>
    <w:p w14:paraId="33EC591E" w14:textId="77777777" w:rsidR="006228E1" w:rsidRDefault="006228E1" w:rsidP="007276C7">
      <w:pPr>
        <w:rPr>
          <w:rFonts w:ascii="Calibri" w:hAnsi="Calibri" w:cs="Calibri"/>
        </w:rPr>
      </w:pPr>
    </w:p>
    <w:p w14:paraId="1EB37AB6" w14:textId="0FA892E9" w:rsidR="006228E1" w:rsidRPr="008531FE" w:rsidRDefault="00B5168D" w:rsidP="006228E1">
      <w:pPr>
        <w:rPr>
          <w:rFonts w:ascii="Calibri" w:hAnsi="Calibri" w:cs="Calibri"/>
        </w:rPr>
      </w:pPr>
      <w:r>
        <w:rPr>
          <w:rFonts w:ascii="Calibri" w:hAnsi="Calibri" w:cs="Calibri"/>
        </w:rPr>
        <w:t xml:space="preserve">We can get the equation of motion of our field by minimizing the action.  </w:t>
      </w:r>
    </w:p>
    <w:p w14:paraId="63BA45DF" w14:textId="77777777" w:rsidR="008531FE" w:rsidRDefault="008531FE" w:rsidP="008531FE"/>
    <w:p w14:paraId="7C177611" w14:textId="77777777" w:rsidR="008531FE" w:rsidRDefault="008531FE" w:rsidP="008531FE">
      <w:r w:rsidRPr="000850FE">
        <w:rPr>
          <w:position w:val="-34"/>
        </w:rPr>
        <w:object w:dxaOrig="6000" w:dyaOrig="720" w14:anchorId="332D9C86">
          <v:shape id="_x0000_i1028" type="#_x0000_t75" style="width:300pt;height:36pt" o:ole="">
            <v:imagedata r:id="rId10" o:title=""/>
          </v:shape>
          <o:OLEObject Type="Embed" ProgID="Equation.DSMT4" ShapeID="_x0000_i1028" DrawAspect="Content" ObjectID="_1748005584" r:id="rId11"/>
        </w:object>
      </w:r>
    </w:p>
    <w:p w14:paraId="2B196642" w14:textId="77777777" w:rsidR="008531FE" w:rsidRDefault="008531FE" w:rsidP="008531FE"/>
    <w:p w14:paraId="0874C407" w14:textId="77777777" w:rsidR="008531FE" w:rsidRPr="00B4087C" w:rsidRDefault="008531FE" w:rsidP="008531FE">
      <w:pPr>
        <w:rPr>
          <w:rFonts w:asciiTheme="minorHAnsi" w:hAnsiTheme="minorHAnsi" w:cstheme="minorHAnsi"/>
        </w:rPr>
      </w:pPr>
      <w:r w:rsidRPr="00B4087C">
        <w:rPr>
          <w:rFonts w:asciiTheme="minorHAnsi" w:hAnsiTheme="minorHAnsi" w:cstheme="minorHAnsi"/>
        </w:rPr>
        <w:t>and,</w:t>
      </w:r>
    </w:p>
    <w:p w14:paraId="0290F00D" w14:textId="77777777" w:rsidR="008531FE" w:rsidRDefault="008531FE" w:rsidP="008531FE"/>
    <w:p w14:paraId="0D55DC59" w14:textId="1BCE02DA" w:rsidR="008531FE" w:rsidRDefault="004E3DA7" w:rsidP="008531FE">
      <w:r w:rsidRPr="004E3DA7">
        <w:rPr>
          <w:position w:val="-158"/>
        </w:rPr>
        <w:object w:dxaOrig="12120" w:dyaOrig="3280" w14:anchorId="77DA8DED">
          <v:shape id="_x0000_i1029" type="#_x0000_t75" style="width:522.55pt;height:141.25pt" o:ole="">
            <v:imagedata r:id="rId12" o:title=""/>
          </v:shape>
          <o:OLEObject Type="Embed" ProgID="Equation.DSMT4" ShapeID="_x0000_i1029" DrawAspect="Content" ObjectID="_1748005585" r:id="rId13"/>
        </w:object>
      </w:r>
    </w:p>
    <w:p w14:paraId="31F2E999" w14:textId="77777777" w:rsidR="008531FE" w:rsidRPr="00B4087C" w:rsidRDefault="008531FE" w:rsidP="008531FE">
      <w:pPr>
        <w:rPr>
          <w:rFonts w:asciiTheme="minorHAnsi" w:hAnsiTheme="minorHAnsi" w:cstheme="minorHAnsi"/>
        </w:rPr>
      </w:pPr>
    </w:p>
    <w:p w14:paraId="4EF863F2" w14:textId="77777777" w:rsidR="008531FE" w:rsidRPr="00B4087C" w:rsidRDefault="008531FE" w:rsidP="008531FE">
      <w:pPr>
        <w:rPr>
          <w:rFonts w:asciiTheme="minorHAnsi" w:hAnsiTheme="minorHAnsi" w:cstheme="minorHAnsi"/>
        </w:rPr>
      </w:pPr>
      <w:r w:rsidRPr="00B4087C">
        <w:rPr>
          <w:rFonts w:asciiTheme="minorHAnsi" w:hAnsiTheme="minorHAnsi" w:cstheme="minorHAnsi"/>
        </w:rPr>
        <w:t>Now integrate by parts to get the derivatives off of the δ’s,</w:t>
      </w:r>
    </w:p>
    <w:p w14:paraId="2A1F0F8C" w14:textId="77777777" w:rsidR="008531FE" w:rsidRPr="00B4087C" w:rsidRDefault="008531FE" w:rsidP="008531FE">
      <w:pPr>
        <w:rPr>
          <w:rFonts w:asciiTheme="minorHAnsi" w:hAnsiTheme="minorHAnsi" w:cstheme="minorHAnsi"/>
        </w:rPr>
      </w:pPr>
    </w:p>
    <w:p w14:paraId="04A43ABD" w14:textId="12D51CEC" w:rsidR="008531FE" w:rsidRDefault="004E3DA7" w:rsidP="008531FE">
      <w:r w:rsidRPr="004E3DA7">
        <w:rPr>
          <w:position w:val="-76"/>
        </w:rPr>
        <w:object w:dxaOrig="12519" w:dyaOrig="1640" w14:anchorId="1683C7B8">
          <v:shape id="_x0000_i1030" type="#_x0000_t75" style="width:525.25pt;height:68.75pt" o:ole="">
            <v:imagedata r:id="rId14" o:title=""/>
          </v:shape>
          <o:OLEObject Type="Embed" ProgID="Equation.DSMT4" ShapeID="_x0000_i1030" DrawAspect="Content" ObjectID="_1748005586" r:id="rId15"/>
        </w:object>
      </w:r>
    </w:p>
    <w:p w14:paraId="2B6E2613" w14:textId="77777777" w:rsidR="008531FE" w:rsidRDefault="008531FE" w:rsidP="008531FE"/>
    <w:p w14:paraId="3BB77055" w14:textId="77777777" w:rsidR="008531FE" w:rsidRPr="00B4087C" w:rsidRDefault="008531FE" w:rsidP="008531FE">
      <w:pPr>
        <w:rPr>
          <w:rFonts w:asciiTheme="minorHAnsi" w:hAnsiTheme="minorHAnsi" w:cstheme="minorHAnsi"/>
        </w:rPr>
      </w:pPr>
      <w:r w:rsidRPr="00B4087C">
        <w:rPr>
          <w:rFonts w:asciiTheme="minorHAnsi" w:hAnsiTheme="minorHAnsi" w:cstheme="minorHAnsi"/>
        </w:rPr>
        <w:t>Should recognize the entity operating on φ</w:t>
      </w:r>
      <w:r w:rsidRPr="00B4087C">
        <w:rPr>
          <w:rFonts w:asciiTheme="minorHAnsi" w:hAnsiTheme="minorHAnsi" w:cstheme="minorHAnsi"/>
          <w:vertAlign w:val="subscript"/>
        </w:rPr>
        <w:t>α</w:t>
      </w:r>
      <w:r w:rsidRPr="00B4087C">
        <w:rPr>
          <w:rFonts w:asciiTheme="minorHAnsi" w:hAnsiTheme="minorHAnsi" w:cstheme="minorHAnsi"/>
        </w:rPr>
        <w:t>, on the right, as the Laplacian.  So we have, dividing by ρ,</w:t>
      </w:r>
    </w:p>
    <w:p w14:paraId="48D49045" w14:textId="256F9AE0" w:rsidR="006228E1" w:rsidRDefault="006228E1" w:rsidP="006228E1"/>
    <w:p w14:paraId="223F1B8C" w14:textId="5F7270D4" w:rsidR="006228E1" w:rsidRDefault="004E3DA7" w:rsidP="006228E1">
      <w:pPr>
        <w:rPr>
          <w:rFonts w:ascii="Calibri" w:hAnsi="Calibri" w:cs="Calibri"/>
        </w:rPr>
      </w:pPr>
      <w:r w:rsidRPr="006C2549">
        <w:rPr>
          <w:position w:val="-28"/>
        </w:rPr>
        <w:object w:dxaOrig="5820" w:dyaOrig="700" w14:anchorId="46434B7B">
          <v:shape id="_x0000_i1031" type="#_x0000_t75" style="width:291.8pt;height:35.45pt" o:ole="" filled="t" fillcolor="#cfc">
            <v:imagedata r:id="rId16" o:title=""/>
          </v:shape>
          <o:OLEObject Type="Embed" ProgID="Equation.DSMT4" ShapeID="_x0000_i1031" DrawAspect="Content" ObjectID="_1748005587" r:id="rId17"/>
        </w:object>
      </w:r>
    </w:p>
    <w:p w14:paraId="1A0ECB17" w14:textId="77777777" w:rsidR="006228E1" w:rsidRDefault="006228E1" w:rsidP="007276C7">
      <w:pPr>
        <w:rPr>
          <w:rFonts w:ascii="Calibri" w:hAnsi="Calibri" w:cs="Calibri"/>
        </w:rPr>
      </w:pPr>
    </w:p>
    <w:p w14:paraId="02DACCC5" w14:textId="1161CE49" w:rsidR="007276C7" w:rsidRPr="009C4C4A" w:rsidRDefault="00161768" w:rsidP="007276C7">
      <w:pPr>
        <w:rPr>
          <w:rFonts w:ascii="Calibri" w:hAnsi="Calibri" w:cs="Calibri"/>
        </w:rPr>
      </w:pPr>
      <w:r>
        <w:rPr>
          <w:rFonts w:ascii="Calibri" w:hAnsi="Calibri" w:cs="Calibri"/>
        </w:rPr>
        <w:t>And for an elastic solid we’d also impose boundary conditions</w:t>
      </w:r>
      <w:r w:rsidR="00FC5B3A">
        <w:rPr>
          <w:rFonts w:ascii="Calibri" w:hAnsi="Calibri" w:cs="Calibri"/>
        </w:rPr>
        <w:t xml:space="preserve"> on each component:</w:t>
      </w:r>
    </w:p>
    <w:p w14:paraId="1EEE52F2" w14:textId="77777777" w:rsidR="007276C7" w:rsidRPr="009C4C4A" w:rsidRDefault="007276C7" w:rsidP="007276C7">
      <w:pPr>
        <w:rPr>
          <w:rFonts w:ascii="Calibri" w:hAnsi="Calibri" w:cs="Calibri"/>
        </w:rPr>
      </w:pPr>
    </w:p>
    <w:p w14:paraId="37F0DC4B" w14:textId="1E198453" w:rsidR="007276C7" w:rsidRPr="009C4C4A" w:rsidRDefault="00FC5B3A" w:rsidP="007276C7">
      <w:pPr>
        <w:rPr>
          <w:rFonts w:ascii="Calibri" w:hAnsi="Calibri" w:cs="Calibri"/>
        </w:rPr>
      </w:pPr>
      <w:r w:rsidRPr="00FC5B3A">
        <w:rPr>
          <w:rFonts w:ascii="Calibri" w:hAnsi="Calibri" w:cs="Calibri"/>
          <w:position w:val="-12"/>
        </w:rPr>
        <w:object w:dxaOrig="2100" w:dyaOrig="360" w14:anchorId="1EC3CA44">
          <v:shape id="_x0000_i1032" type="#_x0000_t75" style="width:105.25pt;height:18pt" o:ole="" fillcolor="#cff">
            <v:imagedata r:id="rId18" o:title=""/>
          </v:shape>
          <o:OLEObject Type="Embed" ProgID="Equation.DSMT4" ShapeID="_x0000_i1032" DrawAspect="Content" ObjectID="_1748005588" r:id="rId19"/>
        </w:object>
      </w:r>
    </w:p>
    <w:p w14:paraId="2E3FF394" w14:textId="77777777" w:rsidR="007276C7" w:rsidRPr="009C4C4A" w:rsidRDefault="007276C7" w:rsidP="007276C7">
      <w:pPr>
        <w:rPr>
          <w:rFonts w:ascii="Calibri" w:hAnsi="Calibri" w:cs="Calibri"/>
        </w:rPr>
      </w:pPr>
    </w:p>
    <w:p w14:paraId="66702F6F" w14:textId="2814BD13" w:rsidR="007276C7" w:rsidRPr="009C4C4A" w:rsidRDefault="00852DC9" w:rsidP="007276C7">
      <w:pPr>
        <w:rPr>
          <w:rFonts w:ascii="Calibri" w:hAnsi="Calibri" w:cs="Calibri"/>
        </w:rPr>
      </w:pPr>
      <w:r>
        <w:rPr>
          <w:rFonts w:ascii="Calibri" w:hAnsi="Calibri" w:cs="Calibri"/>
        </w:rPr>
        <w:t xml:space="preserve">[assuming periodic boundary conditions, say].  </w:t>
      </w:r>
      <w:r w:rsidR="00E54708">
        <w:rPr>
          <w:rFonts w:ascii="Calibri" w:hAnsi="Calibri" w:cs="Calibri"/>
        </w:rPr>
        <w:t xml:space="preserve">To solve, we’d </w:t>
      </w:r>
      <w:r w:rsidR="007276C7" w:rsidRPr="009C4C4A">
        <w:rPr>
          <w:rFonts w:ascii="Calibri" w:hAnsi="Calibri" w:cs="Calibri"/>
        </w:rPr>
        <w:t xml:space="preserve">expand </w:t>
      </w:r>
      <w:r w:rsidR="00E54708">
        <w:rPr>
          <w:rFonts w:ascii="Calibri" w:hAnsi="Calibri" w:cs="Calibri"/>
        </w:rPr>
        <w:t>φ</w:t>
      </w:r>
      <w:r w:rsidR="007276C7" w:rsidRPr="009C4C4A">
        <w:rPr>
          <w:rFonts w:ascii="Calibri" w:hAnsi="Calibri" w:cs="Calibri"/>
        </w:rPr>
        <w:t xml:space="preserve"> in terms of the eigenfunctions of the spatial part.</w:t>
      </w:r>
    </w:p>
    <w:p w14:paraId="78D897C7" w14:textId="77777777" w:rsidR="007276C7" w:rsidRPr="009C4C4A" w:rsidRDefault="007276C7" w:rsidP="007276C7">
      <w:pPr>
        <w:rPr>
          <w:rFonts w:ascii="Calibri" w:hAnsi="Calibri" w:cs="Calibri"/>
        </w:rPr>
      </w:pPr>
    </w:p>
    <w:p w14:paraId="2843A10F" w14:textId="0CAC7571" w:rsidR="007276C7" w:rsidRPr="009C4C4A" w:rsidRDefault="00FC5B3A" w:rsidP="007276C7">
      <w:pPr>
        <w:rPr>
          <w:rFonts w:ascii="Calibri" w:hAnsi="Calibri" w:cs="Calibri"/>
        </w:rPr>
      </w:pPr>
      <w:r w:rsidRPr="009C4C4A">
        <w:rPr>
          <w:rFonts w:ascii="Calibri" w:hAnsi="Calibri" w:cs="Calibri"/>
          <w:position w:val="-28"/>
        </w:rPr>
        <w:object w:dxaOrig="2439" w:dyaOrig="540" w14:anchorId="58335FA7">
          <v:shape id="_x0000_i1033" type="#_x0000_t75" style="width:122.2pt;height:27.25pt" o:ole="" fillcolor="#cff">
            <v:imagedata r:id="rId20" o:title=""/>
          </v:shape>
          <o:OLEObject Type="Embed" ProgID="Equation.DSMT4" ShapeID="_x0000_i1033" DrawAspect="Content" ObjectID="_1748005589" r:id="rId21"/>
        </w:object>
      </w:r>
    </w:p>
    <w:p w14:paraId="4586885A" w14:textId="77777777" w:rsidR="007276C7" w:rsidRPr="009C4C4A" w:rsidRDefault="007276C7" w:rsidP="007276C7">
      <w:pPr>
        <w:rPr>
          <w:rFonts w:ascii="Calibri" w:hAnsi="Calibri" w:cs="Calibri"/>
        </w:rPr>
      </w:pPr>
    </w:p>
    <w:p w14:paraId="5529BE9C" w14:textId="77777777" w:rsidR="007276C7" w:rsidRPr="009C4C4A" w:rsidRDefault="007276C7" w:rsidP="007276C7">
      <w:pPr>
        <w:rPr>
          <w:rFonts w:ascii="Calibri" w:hAnsi="Calibri" w:cs="Calibri"/>
        </w:rPr>
      </w:pPr>
      <w:r w:rsidRPr="009C4C4A">
        <w:rPr>
          <w:rFonts w:ascii="Calibri" w:hAnsi="Calibri" w:cs="Calibri"/>
        </w:rPr>
        <w:t xml:space="preserve">So we have to find its eigenfunctions.  </w:t>
      </w:r>
    </w:p>
    <w:p w14:paraId="3D823F50" w14:textId="77777777" w:rsidR="007276C7" w:rsidRPr="009C4C4A" w:rsidRDefault="007276C7" w:rsidP="007276C7">
      <w:pPr>
        <w:rPr>
          <w:rFonts w:ascii="Calibri" w:hAnsi="Calibri" w:cs="Calibri"/>
        </w:rPr>
      </w:pPr>
    </w:p>
    <w:p w14:paraId="48C3B555" w14:textId="31E8CCC8" w:rsidR="007276C7" w:rsidRPr="009C4C4A" w:rsidRDefault="00851437" w:rsidP="007276C7">
      <w:pPr>
        <w:rPr>
          <w:rFonts w:ascii="Calibri" w:hAnsi="Calibri" w:cs="Calibri"/>
        </w:rPr>
      </w:pPr>
      <w:r w:rsidRPr="00E54708">
        <w:rPr>
          <w:rFonts w:ascii="Calibri" w:hAnsi="Calibri" w:cs="Calibri"/>
          <w:position w:val="-28"/>
        </w:rPr>
        <w:object w:dxaOrig="2280" w:dyaOrig="660" w14:anchorId="45E97869">
          <v:shape id="_x0000_i1034" type="#_x0000_t75" style="width:114pt;height:32.75pt" o:ole="" fillcolor="#cff">
            <v:imagedata r:id="rId22" o:title=""/>
          </v:shape>
          <o:OLEObject Type="Embed" ProgID="Equation.DSMT4" ShapeID="_x0000_i1034" DrawAspect="Content" ObjectID="_1748005590" r:id="rId23"/>
        </w:object>
      </w:r>
      <w:r w:rsidR="007276C7" w:rsidRPr="009C4C4A">
        <w:rPr>
          <w:rFonts w:ascii="Calibri" w:hAnsi="Calibri" w:cs="Calibri"/>
        </w:rPr>
        <w:tab/>
      </w:r>
      <w:r w:rsidR="007276C7" w:rsidRPr="009C4C4A">
        <w:rPr>
          <w:rFonts w:ascii="Calibri" w:hAnsi="Calibri" w:cs="Calibri"/>
        </w:rPr>
        <w:tab/>
      </w:r>
      <w:r w:rsidR="006B03DB" w:rsidRPr="009C4C4A">
        <w:rPr>
          <w:rFonts w:ascii="Calibri" w:hAnsi="Calibri" w:cs="Calibri"/>
          <w:position w:val="-12"/>
        </w:rPr>
        <w:object w:dxaOrig="1780" w:dyaOrig="360" w14:anchorId="28BD3FD1">
          <v:shape id="_x0000_i1035" type="#_x0000_t75" style="width:89.45pt;height:18pt" o:ole="" fillcolor="#cff">
            <v:imagedata r:id="rId24" o:title=""/>
          </v:shape>
          <o:OLEObject Type="Embed" ProgID="Equation.DSMT4" ShapeID="_x0000_i1035" DrawAspect="Content" ObjectID="_1748005591" r:id="rId25"/>
        </w:object>
      </w:r>
    </w:p>
    <w:p w14:paraId="17104C7B" w14:textId="77777777" w:rsidR="007276C7" w:rsidRPr="009C4C4A" w:rsidRDefault="007276C7" w:rsidP="007276C7">
      <w:pPr>
        <w:rPr>
          <w:rFonts w:ascii="Calibri" w:hAnsi="Calibri" w:cs="Calibri"/>
        </w:rPr>
      </w:pPr>
    </w:p>
    <w:p w14:paraId="6752D2EA" w14:textId="77777777" w:rsidR="007276C7" w:rsidRPr="009C4C4A" w:rsidRDefault="007276C7" w:rsidP="007276C7">
      <w:pPr>
        <w:rPr>
          <w:rFonts w:ascii="Calibri" w:hAnsi="Calibri" w:cs="Calibri"/>
        </w:rPr>
      </w:pPr>
      <w:r w:rsidRPr="009C4C4A">
        <w:rPr>
          <w:rFonts w:ascii="Calibri" w:hAnsi="Calibri" w:cs="Calibri"/>
        </w:rPr>
        <w:t>They are clearly</w:t>
      </w:r>
    </w:p>
    <w:p w14:paraId="6F7238BE" w14:textId="77777777" w:rsidR="007276C7" w:rsidRPr="009C4C4A" w:rsidRDefault="007276C7" w:rsidP="007276C7">
      <w:pPr>
        <w:rPr>
          <w:rFonts w:ascii="Calibri" w:hAnsi="Calibri" w:cs="Calibri"/>
        </w:rPr>
      </w:pPr>
    </w:p>
    <w:p w14:paraId="0BF7B3C8" w14:textId="75C06131" w:rsidR="007276C7" w:rsidRPr="009C4C4A" w:rsidRDefault="00851437" w:rsidP="007276C7">
      <w:pPr>
        <w:rPr>
          <w:rFonts w:ascii="Calibri" w:hAnsi="Calibri" w:cs="Calibri"/>
        </w:rPr>
      </w:pPr>
      <w:r w:rsidRPr="00E54708">
        <w:rPr>
          <w:rFonts w:ascii="Calibri" w:hAnsi="Calibri" w:cs="Calibri"/>
          <w:position w:val="-30"/>
        </w:rPr>
        <w:object w:dxaOrig="7600" w:dyaOrig="740" w14:anchorId="7F460F70">
          <v:shape id="_x0000_i1036" type="#_x0000_t75" style="width:382.9pt;height:37.1pt" o:ole="" fillcolor="#cff">
            <v:imagedata r:id="rId26" o:title=""/>
          </v:shape>
          <o:OLEObject Type="Embed" ProgID="Equation.DSMT4" ShapeID="_x0000_i1036" DrawAspect="Content" ObjectID="_1748005592" r:id="rId27"/>
        </w:object>
      </w:r>
      <w:r w:rsidR="007276C7" w:rsidRPr="009C4C4A">
        <w:rPr>
          <w:rFonts w:ascii="Calibri" w:hAnsi="Calibri" w:cs="Calibri"/>
        </w:rPr>
        <w:t xml:space="preserve"> </w:t>
      </w:r>
    </w:p>
    <w:p w14:paraId="38B8C2B8" w14:textId="77777777" w:rsidR="007276C7" w:rsidRPr="009C4C4A" w:rsidRDefault="007276C7" w:rsidP="007276C7">
      <w:pPr>
        <w:rPr>
          <w:rFonts w:ascii="Calibri" w:hAnsi="Calibri" w:cs="Calibri"/>
        </w:rPr>
      </w:pPr>
    </w:p>
    <w:p w14:paraId="47203835" w14:textId="61737DA9" w:rsidR="007276C7" w:rsidRDefault="00851437" w:rsidP="007276C7">
      <w:pPr>
        <w:rPr>
          <w:rFonts w:ascii="Calibri" w:hAnsi="Calibri" w:cs="Calibri"/>
        </w:rPr>
      </w:pPr>
      <w:r>
        <w:rPr>
          <w:rFonts w:ascii="Calibri" w:hAnsi="Calibri" w:cs="Calibri"/>
        </w:rPr>
        <w:t xml:space="preserve">where v is the velocity of waves in the solid.  </w:t>
      </w:r>
      <w:r w:rsidR="00E54708">
        <w:rPr>
          <w:rFonts w:ascii="Calibri" w:hAnsi="Calibri" w:cs="Calibri"/>
        </w:rPr>
        <w:t xml:space="preserve">This is the conventional dispersion relation for harmonic waves in a solid, in the long wavelength limit [recall going to continuum screws up the real dispersion relation].  </w:t>
      </w:r>
    </w:p>
    <w:p w14:paraId="4CFDB5FD" w14:textId="77777777" w:rsidR="00E54708" w:rsidRPr="009C4C4A" w:rsidRDefault="00E54708" w:rsidP="007276C7">
      <w:pPr>
        <w:rPr>
          <w:rFonts w:ascii="Calibri" w:hAnsi="Calibri" w:cs="Calibri"/>
        </w:rPr>
      </w:pPr>
    </w:p>
    <w:p w14:paraId="3A192006" w14:textId="362162E8" w:rsidR="007276C7" w:rsidRPr="009C4C4A" w:rsidRDefault="00E54708" w:rsidP="007276C7">
      <w:pPr>
        <w:rPr>
          <w:rFonts w:ascii="Calibri" w:hAnsi="Calibri" w:cs="Calibri"/>
        </w:rPr>
      </w:pPr>
      <w:r w:rsidRPr="009C4C4A">
        <w:rPr>
          <w:rFonts w:ascii="Calibri" w:hAnsi="Calibri" w:cs="Calibri"/>
        </w:rPr>
        <w:object w:dxaOrig="4021" w:dyaOrig="3360" w14:anchorId="7CE534EC">
          <v:shape id="_x0000_i1037" type="#_x0000_t75" style="width:152.2pt;height:138pt" o:ole="">
            <v:imagedata r:id="rId28" o:title="" croptop="4920f" cropbottom="6732f" cropleft="5869f" cropright="10173f"/>
          </v:shape>
          <o:OLEObject Type="Embed" ProgID="PBrush" ShapeID="_x0000_i1037" DrawAspect="Content" ObjectID="_1748005593" r:id="rId29"/>
        </w:object>
      </w:r>
    </w:p>
    <w:p w14:paraId="70EE46B1" w14:textId="77777777" w:rsidR="007276C7" w:rsidRPr="009C4C4A" w:rsidRDefault="007276C7" w:rsidP="007276C7">
      <w:pPr>
        <w:rPr>
          <w:rFonts w:ascii="Calibri" w:hAnsi="Calibri" w:cs="Calibri"/>
        </w:rPr>
      </w:pPr>
    </w:p>
    <w:p w14:paraId="001ADD34" w14:textId="77777777" w:rsidR="007276C7" w:rsidRPr="009C4C4A" w:rsidRDefault="007276C7" w:rsidP="007276C7">
      <w:pPr>
        <w:rPr>
          <w:rFonts w:ascii="Calibri" w:hAnsi="Calibri" w:cs="Calibri"/>
        </w:rPr>
      </w:pPr>
      <w:r w:rsidRPr="009C4C4A">
        <w:rPr>
          <w:rFonts w:ascii="Calibri" w:hAnsi="Calibri" w:cs="Calibri"/>
        </w:rPr>
        <w:t>which is just the low wavelength limit of the discrete case.   Plugging this into our equation of motion, it will reduce to</w:t>
      </w:r>
    </w:p>
    <w:p w14:paraId="21A4D2C2" w14:textId="77777777" w:rsidR="007276C7" w:rsidRPr="009C4C4A" w:rsidRDefault="007276C7" w:rsidP="007276C7">
      <w:pPr>
        <w:rPr>
          <w:rFonts w:ascii="Calibri" w:hAnsi="Calibri" w:cs="Calibri"/>
        </w:rPr>
      </w:pPr>
    </w:p>
    <w:p w14:paraId="4B361F2A" w14:textId="14FE5D29" w:rsidR="007276C7" w:rsidRPr="009C4C4A" w:rsidRDefault="00FC5B3A" w:rsidP="007276C7">
      <w:pPr>
        <w:rPr>
          <w:rFonts w:ascii="Calibri" w:hAnsi="Calibri" w:cs="Calibri"/>
        </w:rPr>
      </w:pPr>
      <w:r w:rsidRPr="009C4C4A">
        <w:rPr>
          <w:rFonts w:ascii="Calibri" w:hAnsi="Calibri" w:cs="Calibri"/>
          <w:position w:val="-12"/>
        </w:rPr>
        <w:object w:dxaOrig="1620" w:dyaOrig="380" w14:anchorId="002C3AD3">
          <v:shape id="_x0000_i1038" type="#_x0000_t75" style="width:80.75pt;height:19.1pt" o:ole="">
            <v:imagedata r:id="rId30" o:title=""/>
          </v:shape>
          <o:OLEObject Type="Embed" ProgID="Equation.DSMT4" ShapeID="_x0000_i1038" DrawAspect="Content" ObjectID="_1748005594" r:id="rId31"/>
        </w:object>
      </w:r>
    </w:p>
    <w:p w14:paraId="76566971" w14:textId="77777777" w:rsidR="007276C7" w:rsidRPr="009C4C4A" w:rsidRDefault="007276C7" w:rsidP="007276C7">
      <w:pPr>
        <w:rPr>
          <w:rFonts w:ascii="Calibri" w:hAnsi="Calibri" w:cs="Calibri"/>
        </w:rPr>
      </w:pPr>
    </w:p>
    <w:p w14:paraId="6C18166C" w14:textId="5E2D015C" w:rsidR="007276C7" w:rsidRPr="009C4C4A" w:rsidRDefault="007276C7" w:rsidP="007276C7">
      <w:pPr>
        <w:rPr>
          <w:rFonts w:ascii="Calibri" w:hAnsi="Calibri" w:cs="Calibri"/>
        </w:rPr>
      </w:pPr>
      <w:r w:rsidRPr="009C4C4A">
        <w:rPr>
          <w:rFonts w:ascii="Calibri" w:hAnsi="Calibri" w:cs="Calibri"/>
        </w:rPr>
        <w:t xml:space="preserve">and the solution to this equation is </w:t>
      </w:r>
      <w:r w:rsidR="00BA73CA">
        <w:rPr>
          <w:rFonts w:ascii="Calibri" w:hAnsi="Calibri" w:cs="Calibri"/>
        </w:rPr>
        <w:t>done via usual ODE stuff.  We get:</w:t>
      </w:r>
    </w:p>
    <w:p w14:paraId="73212F88" w14:textId="77777777" w:rsidR="007276C7" w:rsidRPr="009C4C4A" w:rsidRDefault="007276C7" w:rsidP="007276C7">
      <w:pPr>
        <w:rPr>
          <w:rFonts w:ascii="Calibri" w:hAnsi="Calibri" w:cs="Calibri"/>
        </w:rPr>
      </w:pPr>
    </w:p>
    <w:p w14:paraId="5B296FD0" w14:textId="727A6E0E" w:rsidR="007276C7" w:rsidRPr="009C4C4A" w:rsidRDefault="00673A21" w:rsidP="007276C7">
      <w:pPr>
        <w:rPr>
          <w:rFonts w:ascii="Calibri" w:hAnsi="Calibri" w:cs="Calibri"/>
        </w:rPr>
      </w:pPr>
      <w:r w:rsidRPr="00FC5B3A">
        <w:rPr>
          <w:rFonts w:ascii="Calibri" w:hAnsi="Calibri" w:cs="Calibri"/>
          <w:position w:val="-32"/>
        </w:rPr>
        <w:object w:dxaOrig="5620" w:dyaOrig="760" w14:anchorId="3BD95225">
          <v:shape id="_x0000_i1039" type="#_x0000_t75" style="width:280.35pt;height:38.75pt" o:ole="">
            <v:imagedata r:id="rId32" o:title=""/>
          </v:shape>
          <o:OLEObject Type="Embed" ProgID="Equation.DSMT4" ShapeID="_x0000_i1039" DrawAspect="Content" ObjectID="_1748005595" r:id="rId33"/>
        </w:object>
      </w:r>
    </w:p>
    <w:p w14:paraId="5FB35EB2" w14:textId="77777777" w:rsidR="007276C7" w:rsidRPr="009C4C4A" w:rsidRDefault="007276C7" w:rsidP="007276C7">
      <w:pPr>
        <w:rPr>
          <w:rFonts w:ascii="Calibri" w:hAnsi="Calibri" w:cs="Calibri"/>
        </w:rPr>
      </w:pPr>
    </w:p>
    <w:p w14:paraId="7F44AE39" w14:textId="77777777" w:rsidR="007276C7" w:rsidRPr="009C4C4A" w:rsidRDefault="007276C7" w:rsidP="007276C7">
      <w:pPr>
        <w:rPr>
          <w:rFonts w:ascii="Calibri" w:hAnsi="Calibri" w:cs="Calibri"/>
        </w:rPr>
      </w:pPr>
      <w:r w:rsidRPr="009C4C4A">
        <w:rPr>
          <w:rFonts w:ascii="Calibri" w:hAnsi="Calibri" w:cs="Calibri"/>
        </w:rPr>
        <w:t>So that the general solution of the equation of motion is</w:t>
      </w:r>
    </w:p>
    <w:p w14:paraId="08DCBF90" w14:textId="77777777" w:rsidR="007276C7" w:rsidRPr="009C4C4A" w:rsidRDefault="007276C7" w:rsidP="007276C7">
      <w:pPr>
        <w:rPr>
          <w:rFonts w:ascii="Calibri" w:hAnsi="Calibri" w:cs="Calibri"/>
        </w:rPr>
      </w:pPr>
    </w:p>
    <w:p w14:paraId="17ADBEB9" w14:textId="0BC432C6" w:rsidR="007276C7" w:rsidRDefault="00673A21" w:rsidP="007276C7">
      <w:pPr>
        <w:rPr>
          <w:rFonts w:ascii="Calibri" w:hAnsi="Calibri" w:cs="Calibri"/>
        </w:rPr>
      </w:pPr>
      <w:r w:rsidRPr="009C4C4A">
        <w:rPr>
          <w:rFonts w:ascii="Calibri" w:hAnsi="Calibri" w:cs="Calibri"/>
          <w:position w:val="-62"/>
        </w:rPr>
        <w:object w:dxaOrig="7000" w:dyaOrig="1359" w14:anchorId="1B3136B4">
          <v:shape id="_x0000_i1040" type="#_x0000_t75" style="width:350.2pt;height:67.1pt" o:ole="">
            <v:imagedata r:id="rId34" o:title=""/>
          </v:shape>
          <o:OLEObject Type="Embed" ProgID="Equation.DSMT4" ShapeID="_x0000_i1040" DrawAspect="Content" ObjectID="_1748005596" r:id="rId35"/>
        </w:object>
      </w:r>
    </w:p>
    <w:p w14:paraId="5319EFBA" w14:textId="250E842B" w:rsidR="00BA73CA" w:rsidRDefault="00BA73CA" w:rsidP="007276C7">
      <w:pPr>
        <w:rPr>
          <w:rFonts w:ascii="Calibri" w:hAnsi="Calibri" w:cs="Calibri"/>
        </w:rPr>
      </w:pPr>
    </w:p>
    <w:p w14:paraId="3C091DDD" w14:textId="470DB4F2" w:rsidR="00BA73CA" w:rsidRDefault="00BA73CA" w:rsidP="00BA73CA">
      <w:pPr>
        <w:rPr>
          <w:rFonts w:ascii="Calibri" w:hAnsi="Calibri" w:cs="Calibri"/>
        </w:rPr>
      </w:pPr>
      <w:r>
        <w:rPr>
          <w:rFonts w:ascii="Calibri" w:hAnsi="Calibri" w:cs="Calibri"/>
        </w:rPr>
        <w:t>We’re going to want some Q properties and commutation relations in just a second.  So let’s work on those.  First off, since φ is Hermitian, we must have:</w:t>
      </w:r>
    </w:p>
    <w:p w14:paraId="44CB7450" w14:textId="77777777" w:rsidR="00BA73CA" w:rsidRDefault="00BA73CA" w:rsidP="00BA73CA">
      <w:pPr>
        <w:rPr>
          <w:rFonts w:ascii="Calibri" w:hAnsi="Calibri" w:cs="Calibri"/>
        </w:rPr>
      </w:pPr>
    </w:p>
    <w:p w14:paraId="4C39F069" w14:textId="088D80AA" w:rsidR="00BA73CA" w:rsidRDefault="00673A21" w:rsidP="00BA73CA">
      <w:pPr>
        <w:rPr>
          <w:rFonts w:ascii="Calibri" w:hAnsi="Calibri" w:cs="Calibri"/>
        </w:rPr>
      </w:pPr>
      <w:r w:rsidRPr="00622125">
        <w:rPr>
          <w:rFonts w:ascii="Calibri" w:hAnsi="Calibri" w:cs="Calibri"/>
          <w:position w:val="-202"/>
        </w:rPr>
        <w:object w:dxaOrig="8080" w:dyaOrig="4160" w14:anchorId="22FAEC32">
          <v:shape id="_x0000_i1041" type="#_x0000_t75" style="width:395.45pt;height:202.9pt" o:ole="">
            <v:imagedata r:id="rId36" o:title=""/>
          </v:shape>
          <o:OLEObject Type="Embed" ProgID="Equation.DSMT4" ShapeID="_x0000_i1041" DrawAspect="Content" ObjectID="_1748005597" r:id="rId37"/>
        </w:object>
      </w:r>
    </w:p>
    <w:p w14:paraId="65C8D3B2" w14:textId="77777777" w:rsidR="00BA73CA" w:rsidRDefault="00BA73CA" w:rsidP="00BA73CA">
      <w:pPr>
        <w:rPr>
          <w:rFonts w:ascii="Calibri" w:hAnsi="Calibri" w:cs="Calibri"/>
        </w:rPr>
      </w:pPr>
    </w:p>
    <w:p w14:paraId="646E2E8D" w14:textId="77777777" w:rsidR="00BA73CA" w:rsidRDefault="00BA73CA" w:rsidP="00BA73CA">
      <w:pPr>
        <w:rPr>
          <w:rFonts w:ascii="Calibri" w:hAnsi="Calibri" w:cs="Calibri"/>
        </w:rPr>
      </w:pPr>
      <w:r>
        <w:rPr>
          <w:rFonts w:ascii="Calibri" w:hAnsi="Calibri" w:cs="Calibri"/>
        </w:rPr>
        <w:t>and so we can identify,</w:t>
      </w:r>
    </w:p>
    <w:p w14:paraId="71FCBDB9" w14:textId="77777777" w:rsidR="00BA73CA" w:rsidRDefault="00BA73CA" w:rsidP="00BA73CA">
      <w:pPr>
        <w:rPr>
          <w:rFonts w:ascii="Calibri" w:hAnsi="Calibri" w:cs="Calibri"/>
        </w:rPr>
      </w:pPr>
    </w:p>
    <w:p w14:paraId="08074EA2" w14:textId="3B300213" w:rsidR="00BA73CA" w:rsidRDefault="00673A21" w:rsidP="00BA73CA">
      <w:pPr>
        <w:rPr>
          <w:rFonts w:ascii="Calibri" w:hAnsi="Calibri" w:cs="Calibri"/>
        </w:rPr>
      </w:pPr>
      <w:r w:rsidRPr="00070BAA">
        <w:rPr>
          <w:rFonts w:ascii="Calibri" w:hAnsi="Calibri" w:cs="Calibri"/>
          <w:position w:val="-32"/>
        </w:rPr>
        <w:object w:dxaOrig="1300" w:dyaOrig="760" w14:anchorId="0F43EDDE">
          <v:shape id="_x0000_i1042" type="#_x0000_t75" style="width:69.25pt;height:39.8pt" o:ole="">
            <v:imagedata r:id="rId38" o:title=""/>
          </v:shape>
          <o:OLEObject Type="Embed" ProgID="Equation.DSMT4" ShapeID="_x0000_i1042" DrawAspect="Content" ObjectID="_1748005598" r:id="rId39"/>
        </w:object>
      </w:r>
    </w:p>
    <w:p w14:paraId="11AACF52" w14:textId="60E03CC7" w:rsidR="00BA73CA" w:rsidRDefault="00BA73CA" w:rsidP="007276C7">
      <w:pPr>
        <w:rPr>
          <w:rFonts w:ascii="Calibri" w:hAnsi="Calibri" w:cs="Calibri"/>
        </w:rPr>
      </w:pPr>
    </w:p>
    <w:p w14:paraId="3B9F2875" w14:textId="642D07AF" w:rsidR="00BA73CA" w:rsidRPr="009C4C4A" w:rsidRDefault="00BA73CA" w:rsidP="00BA73CA">
      <w:pPr>
        <w:rPr>
          <w:rFonts w:ascii="Calibri" w:hAnsi="Calibri" w:cs="Calibri"/>
        </w:rPr>
      </w:pPr>
      <w:r>
        <w:rPr>
          <w:rFonts w:ascii="Calibri" w:hAnsi="Calibri" w:cs="Calibri"/>
        </w:rPr>
        <w:t>And now we can work out the Q commutation relations by demanding they reproduce the φ commutation relations.  I’ll do so at t = 0 for convenience,</w:t>
      </w:r>
    </w:p>
    <w:p w14:paraId="63DFD3F0" w14:textId="77777777" w:rsidR="00BA73CA" w:rsidRPr="009C4C4A" w:rsidRDefault="00BA73CA" w:rsidP="00BA73CA">
      <w:pPr>
        <w:rPr>
          <w:rFonts w:ascii="Calibri" w:hAnsi="Calibri" w:cs="Calibri"/>
        </w:rPr>
      </w:pPr>
    </w:p>
    <w:p w14:paraId="1CD28A50" w14:textId="4FC60E6A" w:rsidR="00BA73CA" w:rsidRPr="009C4C4A" w:rsidRDefault="00673A21" w:rsidP="00BA73CA">
      <w:pPr>
        <w:rPr>
          <w:rFonts w:ascii="Calibri" w:hAnsi="Calibri" w:cs="Calibri"/>
        </w:rPr>
      </w:pPr>
      <w:r w:rsidRPr="0037516C">
        <w:rPr>
          <w:rFonts w:ascii="Calibri" w:hAnsi="Calibri" w:cs="Calibri"/>
          <w:position w:val="-144"/>
        </w:rPr>
        <w:object w:dxaOrig="9040" w:dyaOrig="2720" w14:anchorId="4C5352EB">
          <v:shape id="_x0000_i1043" type="#_x0000_t75" style="width:420pt;height:128.2pt" o:ole="">
            <v:imagedata r:id="rId40" o:title=""/>
          </v:shape>
          <o:OLEObject Type="Embed" ProgID="Equation.DSMT4" ShapeID="_x0000_i1043" DrawAspect="Content" ObjectID="_1748005599" r:id="rId41"/>
        </w:object>
      </w:r>
    </w:p>
    <w:p w14:paraId="5410D6A9" w14:textId="77777777" w:rsidR="00BA73CA" w:rsidRDefault="00BA73CA" w:rsidP="00BA73CA">
      <w:pPr>
        <w:rPr>
          <w:rFonts w:ascii="Calibri" w:hAnsi="Calibri" w:cs="Calibri"/>
        </w:rPr>
      </w:pPr>
    </w:p>
    <w:p w14:paraId="2507E2B2" w14:textId="77777777" w:rsidR="00BA73CA" w:rsidRDefault="00BA73CA" w:rsidP="00BA73CA">
      <w:pPr>
        <w:rPr>
          <w:rFonts w:ascii="Calibri" w:hAnsi="Calibri" w:cs="Calibri"/>
        </w:rPr>
      </w:pPr>
      <w:r>
        <w:rPr>
          <w:rFonts w:ascii="Calibri" w:hAnsi="Calibri" w:cs="Calibri"/>
        </w:rPr>
        <w:t>Can see this necessitates,</w:t>
      </w:r>
    </w:p>
    <w:p w14:paraId="3A907D36" w14:textId="77777777" w:rsidR="00BA73CA" w:rsidRDefault="00BA73CA" w:rsidP="00BA73CA">
      <w:pPr>
        <w:rPr>
          <w:rFonts w:ascii="Calibri" w:hAnsi="Calibri" w:cs="Calibri"/>
        </w:rPr>
      </w:pPr>
    </w:p>
    <w:p w14:paraId="54206372" w14:textId="38791AB6" w:rsidR="00BA73CA" w:rsidRDefault="00673A21" w:rsidP="00BA73CA">
      <w:pPr>
        <w:rPr>
          <w:rFonts w:ascii="Calibri" w:hAnsi="Calibri" w:cs="Calibri"/>
        </w:rPr>
      </w:pPr>
      <w:r w:rsidRPr="0037516C">
        <w:rPr>
          <w:rFonts w:ascii="Calibri" w:hAnsi="Calibri" w:cs="Calibri"/>
          <w:position w:val="-16"/>
        </w:rPr>
        <w:object w:dxaOrig="2560" w:dyaOrig="440" w14:anchorId="33A0D1D8">
          <v:shape id="_x0000_i1044" type="#_x0000_t75" style="width:123.8pt;height:21.8pt" o:ole="">
            <v:imagedata r:id="rId42" o:title=""/>
          </v:shape>
          <o:OLEObject Type="Embed" ProgID="Equation.DSMT4" ShapeID="_x0000_i1044" DrawAspect="Content" ObjectID="_1748005600" r:id="rId43"/>
        </w:object>
      </w:r>
    </w:p>
    <w:p w14:paraId="15887CC8" w14:textId="77777777" w:rsidR="00BA73CA" w:rsidRPr="009C4C4A" w:rsidRDefault="00BA73CA" w:rsidP="007276C7">
      <w:pPr>
        <w:rPr>
          <w:rFonts w:ascii="Calibri" w:hAnsi="Calibri" w:cs="Calibri"/>
        </w:rPr>
      </w:pPr>
    </w:p>
    <w:p w14:paraId="26CE0AE4" w14:textId="48D0DD20" w:rsidR="007276C7" w:rsidRPr="009C4C4A" w:rsidRDefault="00BA73CA" w:rsidP="007276C7">
      <w:pPr>
        <w:rPr>
          <w:rFonts w:ascii="Calibri" w:hAnsi="Calibri" w:cs="Calibri"/>
        </w:rPr>
      </w:pPr>
      <w:r>
        <w:rPr>
          <w:rFonts w:ascii="Calibri" w:hAnsi="Calibri" w:cs="Calibri"/>
        </w:rPr>
        <w:t>Now we’re going to construct the ‘free-field expansion’ of φ.  Recall</w:t>
      </w:r>
      <w:r w:rsidR="00952D73">
        <w:rPr>
          <w:rFonts w:ascii="Calibri" w:hAnsi="Calibri" w:cs="Calibri"/>
        </w:rPr>
        <w:t xml:space="preserve"> from QM that we can identify operators which develop harmonically as </w:t>
      </w:r>
      <w:r>
        <w:rPr>
          <w:rFonts w:ascii="Calibri" w:hAnsi="Calibri" w:cs="Calibri"/>
        </w:rPr>
        <w:t>annihilators/</w:t>
      </w:r>
      <w:r w:rsidR="00952D73">
        <w:rPr>
          <w:rFonts w:ascii="Calibri" w:hAnsi="Calibri" w:cs="Calibri"/>
        </w:rPr>
        <w:t>creators of energy excitations</w:t>
      </w:r>
      <w:r w:rsidR="00E82519">
        <w:rPr>
          <w:rFonts w:ascii="Calibri" w:hAnsi="Calibri" w:cs="Calibri"/>
        </w:rPr>
        <w:t xml:space="preserve">.  So </w:t>
      </w:r>
      <w:r>
        <w:rPr>
          <w:rFonts w:ascii="Calibri" w:hAnsi="Calibri" w:cs="Calibri"/>
        </w:rPr>
        <w:t xml:space="preserve">looking back at φ(x,t) </w:t>
      </w:r>
      <w:r w:rsidR="00E82519">
        <w:rPr>
          <w:rFonts w:ascii="Calibri" w:hAnsi="Calibri" w:cs="Calibri"/>
        </w:rPr>
        <w:t>we know now that the energy excitations are just ω</w:t>
      </w:r>
      <w:r w:rsidR="00E82519">
        <w:rPr>
          <w:rFonts w:ascii="Calibri" w:hAnsi="Calibri" w:cs="Calibri"/>
          <w:vertAlign w:val="subscript"/>
        </w:rPr>
        <w:t>k</w:t>
      </w:r>
      <w:r w:rsidR="00E82519">
        <w:rPr>
          <w:rFonts w:ascii="Calibri" w:hAnsi="Calibri" w:cs="Calibri"/>
        </w:rPr>
        <w:t xml:space="preserve">.  </w:t>
      </w:r>
      <w:r>
        <w:rPr>
          <w:rFonts w:ascii="Calibri" w:hAnsi="Calibri" w:cs="Calibri"/>
        </w:rPr>
        <w:t>And up to normalization, the annihilation/creation operators are:</w:t>
      </w:r>
    </w:p>
    <w:p w14:paraId="4984A698" w14:textId="77777777" w:rsidR="007276C7" w:rsidRPr="009C4C4A" w:rsidRDefault="007276C7" w:rsidP="007276C7">
      <w:pPr>
        <w:rPr>
          <w:rFonts w:ascii="Calibri" w:hAnsi="Calibri" w:cs="Calibri"/>
        </w:rPr>
      </w:pPr>
    </w:p>
    <w:p w14:paraId="00F7DFED" w14:textId="0B8B875F" w:rsidR="007276C7" w:rsidRDefault="00673A21" w:rsidP="007276C7">
      <w:pPr>
        <w:rPr>
          <w:rFonts w:ascii="Calibri" w:hAnsi="Calibri" w:cs="Calibri"/>
        </w:rPr>
      </w:pPr>
      <w:r w:rsidRPr="00BA73CA">
        <w:rPr>
          <w:rFonts w:ascii="Calibri" w:hAnsi="Calibri" w:cs="Calibri"/>
          <w:position w:val="-64"/>
        </w:rPr>
        <w:object w:dxaOrig="2580" w:dyaOrig="1400" w14:anchorId="5575AEC0">
          <v:shape id="_x0000_i1045" type="#_x0000_t75" style="width:129.25pt;height:70.9pt" o:ole="">
            <v:imagedata r:id="rId44" o:title=""/>
          </v:shape>
          <o:OLEObject Type="Embed" ProgID="Equation.DSMT4" ShapeID="_x0000_i1045" DrawAspect="Content" ObjectID="_1748005601" r:id="rId45"/>
        </w:object>
      </w:r>
    </w:p>
    <w:p w14:paraId="40563E3F" w14:textId="77777777" w:rsidR="007276C7" w:rsidRPr="009C4C4A" w:rsidRDefault="007276C7" w:rsidP="007276C7">
      <w:pPr>
        <w:rPr>
          <w:rFonts w:ascii="Calibri" w:hAnsi="Calibri" w:cs="Calibri"/>
        </w:rPr>
      </w:pPr>
    </w:p>
    <w:p w14:paraId="24EE5049" w14:textId="745FE737" w:rsidR="003B3B88" w:rsidRDefault="00BA73CA" w:rsidP="007276C7">
      <w:pPr>
        <w:rPr>
          <w:rFonts w:ascii="Calibri" w:hAnsi="Calibri" w:cs="Calibri"/>
        </w:rPr>
      </w:pPr>
      <w:r>
        <w:rPr>
          <w:rFonts w:ascii="Calibri" w:hAnsi="Calibri" w:cs="Calibri"/>
        </w:rPr>
        <w:t>We can determine the normalization constant by imposing</w:t>
      </w:r>
      <w:r w:rsidR="0037516C">
        <w:rPr>
          <w:rFonts w:ascii="Calibri" w:hAnsi="Calibri" w:cs="Calibri"/>
        </w:rPr>
        <w:t>:</w:t>
      </w:r>
    </w:p>
    <w:p w14:paraId="5F0A1EDD" w14:textId="224EF401" w:rsidR="0037516C" w:rsidRDefault="0037516C" w:rsidP="007276C7">
      <w:pPr>
        <w:rPr>
          <w:rFonts w:ascii="Calibri" w:hAnsi="Calibri" w:cs="Calibri"/>
        </w:rPr>
      </w:pPr>
    </w:p>
    <w:p w14:paraId="49F39D89" w14:textId="046A5D64" w:rsidR="0037516C" w:rsidRDefault="00673A21" w:rsidP="007276C7">
      <w:pPr>
        <w:rPr>
          <w:rFonts w:ascii="Calibri" w:hAnsi="Calibri" w:cs="Calibri"/>
        </w:rPr>
      </w:pPr>
      <w:r w:rsidRPr="00BA73CA">
        <w:rPr>
          <w:rFonts w:ascii="Calibri" w:hAnsi="Calibri" w:cs="Calibri"/>
          <w:position w:val="-176"/>
        </w:rPr>
        <w:object w:dxaOrig="4560" w:dyaOrig="3460" w14:anchorId="5EE48B78">
          <v:shape id="_x0000_i1046" type="#_x0000_t75" style="width:228.55pt;height:173.45pt" o:ole="">
            <v:imagedata r:id="rId46" o:title=""/>
          </v:shape>
          <o:OLEObject Type="Embed" ProgID="Equation.DSMT4" ShapeID="_x0000_i1046" DrawAspect="Content" ObjectID="_1748005602" r:id="rId47"/>
        </w:object>
      </w:r>
    </w:p>
    <w:p w14:paraId="0A6357E7" w14:textId="77777777" w:rsidR="0037516C" w:rsidRPr="009C4C4A" w:rsidRDefault="0037516C" w:rsidP="007276C7">
      <w:pPr>
        <w:rPr>
          <w:rFonts w:ascii="Calibri" w:hAnsi="Calibri" w:cs="Calibri"/>
        </w:rPr>
      </w:pPr>
    </w:p>
    <w:p w14:paraId="7E45F810" w14:textId="2D06CC75" w:rsidR="00DB0E42" w:rsidRDefault="00BA73CA" w:rsidP="007276C7">
      <w:pPr>
        <w:rPr>
          <w:rFonts w:ascii="Calibri" w:hAnsi="Calibri" w:cs="Calibri"/>
        </w:rPr>
      </w:pPr>
      <w:r>
        <w:rPr>
          <w:rFonts w:ascii="Calibri" w:hAnsi="Calibri" w:cs="Calibri"/>
        </w:rPr>
        <w:t>So we have:</w:t>
      </w:r>
    </w:p>
    <w:p w14:paraId="6D85694F" w14:textId="77777777" w:rsidR="00DB0E42" w:rsidRPr="009C4C4A" w:rsidRDefault="00DB0E42" w:rsidP="007276C7">
      <w:pPr>
        <w:rPr>
          <w:rFonts w:ascii="Calibri" w:hAnsi="Calibri" w:cs="Calibri"/>
        </w:rPr>
      </w:pPr>
    </w:p>
    <w:p w14:paraId="6B2BCBBF" w14:textId="58F0DEC1" w:rsidR="007276C7" w:rsidRDefault="00673A21" w:rsidP="007276C7">
      <w:pPr>
        <w:rPr>
          <w:rFonts w:ascii="Calibri" w:hAnsi="Calibri" w:cs="Calibri"/>
        </w:rPr>
      </w:pPr>
      <w:r w:rsidRPr="0037516C">
        <w:rPr>
          <w:rFonts w:ascii="Calibri" w:hAnsi="Calibri" w:cs="Calibri"/>
          <w:position w:val="-72"/>
        </w:rPr>
        <w:object w:dxaOrig="3080" w:dyaOrig="1560" w14:anchorId="202BA3AF">
          <v:shape id="_x0000_i1047" type="#_x0000_t75" style="width:153.25pt;height:77.45pt" o:ole="">
            <v:imagedata r:id="rId48" o:title=""/>
          </v:shape>
          <o:OLEObject Type="Embed" ProgID="Equation.DSMT4" ShapeID="_x0000_i1047" DrawAspect="Content" ObjectID="_1748005603" r:id="rId49"/>
        </w:object>
      </w:r>
    </w:p>
    <w:p w14:paraId="4FDDC641" w14:textId="0A0B980A" w:rsidR="00B11D30" w:rsidRDefault="00B11D30" w:rsidP="007276C7">
      <w:pPr>
        <w:rPr>
          <w:rFonts w:ascii="Calibri" w:hAnsi="Calibri" w:cs="Calibri"/>
        </w:rPr>
      </w:pPr>
    </w:p>
    <w:p w14:paraId="4CD34CAF" w14:textId="172905C4" w:rsidR="00B11D30" w:rsidRPr="00E82519" w:rsidRDefault="00B11D30" w:rsidP="00B11D30">
      <w:pPr>
        <w:rPr>
          <w:rFonts w:ascii="Calibri" w:hAnsi="Calibri" w:cs="Calibri"/>
        </w:rPr>
      </w:pPr>
      <w:r>
        <w:rPr>
          <w:rFonts w:ascii="Calibri" w:hAnsi="Calibri" w:cs="Calibri"/>
        </w:rPr>
        <w:t xml:space="preserve"> [noting ω</w:t>
      </w:r>
      <w:r>
        <w:rPr>
          <w:rFonts w:ascii="Calibri" w:hAnsi="Calibri" w:cs="Calibri"/>
          <w:vertAlign w:val="subscript"/>
        </w:rPr>
        <w:t>k</w:t>
      </w:r>
      <w:r>
        <w:rPr>
          <w:rFonts w:ascii="Calibri" w:hAnsi="Calibri" w:cs="Calibri"/>
        </w:rPr>
        <w:t xml:space="preserve"> is symmetric w/r to k]</w:t>
      </w:r>
      <w:r w:rsidR="00BA73CA">
        <w:rPr>
          <w:rFonts w:ascii="Calibri" w:hAnsi="Calibri" w:cs="Calibri"/>
        </w:rPr>
        <w:t xml:space="preserve">  And so now we can write:</w:t>
      </w:r>
    </w:p>
    <w:p w14:paraId="58B809DC" w14:textId="275F2599" w:rsidR="00B11D30" w:rsidRDefault="00B11D30" w:rsidP="007276C7">
      <w:pPr>
        <w:rPr>
          <w:rFonts w:ascii="Calibri" w:hAnsi="Calibri" w:cs="Calibri"/>
        </w:rPr>
      </w:pPr>
    </w:p>
    <w:p w14:paraId="15B9B286" w14:textId="0CA73BDE" w:rsidR="007276C7" w:rsidRPr="009C4C4A" w:rsidRDefault="00BA157E" w:rsidP="007276C7">
      <w:pPr>
        <w:rPr>
          <w:rFonts w:ascii="Calibri" w:hAnsi="Calibri" w:cs="Calibri"/>
        </w:rPr>
      </w:pPr>
      <w:r w:rsidRPr="006E7DE1">
        <w:rPr>
          <w:rFonts w:ascii="Calibri" w:hAnsi="Calibri" w:cs="Calibri"/>
          <w:position w:val="-108"/>
        </w:rPr>
        <w:object w:dxaOrig="7080" w:dyaOrig="2360" w14:anchorId="4533233A">
          <v:shape id="_x0000_i1048" type="#_x0000_t75" style="width:336.55pt;height:111.8pt" o:ole="">
            <v:imagedata r:id="rId50" o:title=""/>
          </v:shape>
          <o:OLEObject Type="Embed" ProgID="Equation.DSMT4" ShapeID="_x0000_i1048" DrawAspect="Content" ObjectID="_1748005604" r:id="rId51"/>
        </w:object>
      </w:r>
    </w:p>
    <w:p w14:paraId="6ACE0E97" w14:textId="7E12B628" w:rsidR="00BA157E" w:rsidRDefault="00BA157E" w:rsidP="00D106B8">
      <w:pPr>
        <w:rPr>
          <w:rFonts w:ascii="Calibri" w:hAnsi="Calibri" w:cs="Calibri"/>
        </w:rPr>
      </w:pPr>
    </w:p>
    <w:p w14:paraId="2EE30DC0" w14:textId="5F308625" w:rsidR="00BA157E" w:rsidRPr="00F7321F" w:rsidRDefault="00BA157E" w:rsidP="00D106B8">
      <w:pPr>
        <w:rPr>
          <w:rFonts w:ascii="Calibri" w:hAnsi="Calibri" w:cs="Calibri"/>
        </w:rPr>
      </w:pPr>
      <w:r>
        <w:rPr>
          <w:rFonts w:ascii="Calibri" w:hAnsi="Calibri" w:cs="Calibri"/>
        </w:rPr>
        <w:t>The vector field can be written as, introducing the Cartesian basis</w:t>
      </w:r>
      <w:r w:rsidR="00F7321F">
        <w:rPr>
          <w:rFonts w:ascii="Calibri" w:hAnsi="Calibri" w:cs="Calibri"/>
        </w:rPr>
        <w:t xml:space="preserve"> vectors </w:t>
      </w:r>
      <m:oMath>
        <m:acc>
          <m:accPr>
            <m:ctrlPr>
              <w:rPr>
                <w:rFonts w:ascii="Cambria Math" w:hAnsi="Cambria Math" w:cs="Calibri"/>
                <w:b/>
                <w:i/>
              </w:rPr>
            </m:ctrlPr>
          </m:accPr>
          <m:e>
            <m:r>
              <m:rPr>
                <m:sty m:val="bi"/>
              </m:rPr>
              <w:rPr>
                <w:rFonts w:ascii="Cambria Math" w:hAnsi="Cambria Math" w:cs="Calibri"/>
              </w:rPr>
              <m:t>e</m:t>
            </m:r>
          </m:e>
        </m:acc>
      </m:oMath>
      <w:r w:rsidR="00F7321F">
        <w:rPr>
          <w:rFonts w:ascii="Calibri" w:hAnsi="Calibri" w:cs="Calibri"/>
          <w:vertAlign w:val="subscript"/>
        </w:rPr>
        <w:t>α</w:t>
      </w:r>
      <w:r w:rsidR="00F7321F">
        <w:rPr>
          <w:rFonts w:ascii="Calibri" w:hAnsi="Calibri" w:cs="Calibri"/>
        </w:rPr>
        <w:t xml:space="preserve">.  </w:t>
      </w:r>
    </w:p>
    <w:p w14:paraId="45CEF795" w14:textId="2FFCFB8D" w:rsidR="00BA157E" w:rsidRDefault="00BA157E" w:rsidP="00D106B8">
      <w:pPr>
        <w:rPr>
          <w:rFonts w:ascii="Calibri" w:hAnsi="Calibri" w:cs="Calibri"/>
        </w:rPr>
      </w:pPr>
    </w:p>
    <w:p w14:paraId="174B23B2" w14:textId="3B6CCEE9" w:rsidR="00BA157E" w:rsidRPr="006E7DE1" w:rsidRDefault="00C47784" w:rsidP="00D106B8">
      <w:pPr>
        <w:rPr>
          <w:rFonts w:ascii="Calibri" w:hAnsi="Calibri" w:cs="Calibri"/>
        </w:rPr>
      </w:pPr>
      <w:r w:rsidRPr="00CB257A">
        <w:rPr>
          <w:position w:val="-34"/>
        </w:rPr>
        <w:object w:dxaOrig="8740" w:dyaOrig="720" w14:anchorId="2F212904">
          <v:shape id="_x0000_i1049" type="#_x0000_t75" style="width:436.9pt;height:36pt" o:ole="" filled="t" fillcolor="#cfc">
            <v:imagedata r:id="rId52" o:title=""/>
          </v:shape>
          <o:OLEObject Type="Embed" ProgID="Equation.DSMT4" ShapeID="_x0000_i1049" DrawAspect="Content" ObjectID="_1748005605" r:id="rId53"/>
        </w:object>
      </w:r>
    </w:p>
    <w:p w14:paraId="314A78A2" w14:textId="23A441AF" w:rsidR="006E7DE1" w:rsidRDefault="006E7DE1" w:rsidP="00D106B8">
      <w:pPr>
        <w:rPr>
          <w:rFonts w:ascii="Calibri" w:hAnsi="Calibri" w:cs="Calibri"/>
        </w:rPr>
      </w:pPr>
    </w:p>
    <w:p w14:paraId="6F78A6F8" w14:textId="49B6C395" w:rsidR="00BA157E" w:rsidRDefault="00F7321F" w:rsidP="00D106B8">
      <w:pPr>
        <w:rPr>
          <w:rFonts w:ascii="Calibri" w:hAnsi="Calibri" w:cs="Calibri"/>
        </w:rPr>
      </w:pPr>
      <w:r>
        <w:rPr>
          <w:rFonts w:ascii="Calibri" w:hAnsi="Calibri" w:cs="Calibri"/>
        </w:rPr>
        <w:t xml:space="preserve">where M = ρV is the total mass.  </w:t>
      </w:r>
      <w:r w:rsidR="00BA157E">
        <w:rPr>
          <w:rFonts w:ascii="Calibri" w:hAnsi="Calibri" w:cs="Calibri"/>
        </w:rPr>
        <w:t>But actually we usually write it another way</w:t>
      </w:r>
      <w:r w:rsidR="00F11F26">
        <w:rPr>
          <w:rFonts w:ascii="Calibri" w:hAnsi="Calibri" w:cs="Calibri"/>
        </w:rPr>
        <w:t xml:space="preserve"> – probably because interactions with other fields most often couple to the elastic field through its excitations’ momentum vectors.  So w</w:t>
      </w:r>
      <w:r w:rsidR="00BA157E">
        <w:rPr>
          <w:rFonts w:ascii="Calibri" w:hAnsi="Calibri" w:cs="Calibri"/>
        </w:rPr>
        <w:t xml:space="preserve">e use a </w:t>
      </w:r>
      <w:r w:rsidR="00BA157E" w:rsidRPr="00BA157E">
        <w:rPr>
          <w:rFonts w:ascii="Calibri" w:hAnsi="Calibri" w:cs="Calibri"/>
          <w:b/>
        </w:rPr>
        <w:t>k</w:t>
      </w:r>
      <w:r w:rsidR="00BA157E">
        <w:rPr>
          <w:rFonts w:ascii="Calibri" w:hAnsi="Calibri" w:cs="Calibri"/>
        </w:rPr>
        <w:t xml:space="preserve">-dependent basis, </w:t>
      </w:r>
      <m:oMath>
        <m:acc>
          <m:accPr>
            <m:ctrlPr>
              <w:rPr>
                <w:rFonts w:ascii="Cambria Math" w:hAnsi="Cambria Math" w:cs="Calibri"/>
                <w:b/>
                <w:i/>
              </w:rPr>
            </m:ctrlPr>
          </m:accPr>
          <m:e>
            <m:r>
              <m:rPr>
                <m:sty m:val="bi"/>
              </m:rPr>
              <w:rPr>
                <w:rFonts w:ascii="Cambria Math" w:hAnsi="Cambria Math" w:cs="Calibri"/>
              </w:rPr>
              <m:t>ε</m:t>
            </m:r>
          </m:e>
        </m:acc>
      </m:oMath>
      <w:r w:rsidR="00BA157E" w:rsidRPr="00BA157E">
        <w:rPr>
          <w:rFonts w:ascii="Calibri" w:hAnsi="Calibri" w:cs="Calibri"/>
          <w:b/>
          <w:vertAlign w:val="subscript"/>
        </w:rPr>
        <w:t>k</w:t>
      </w:r>
      <w:r w:rsidR="00BA157E">
        <w:rPr>
          <w:rFonts w:ascii="Calibri" w:hAnsi="Calibri" w:cs="Calibri"/>
          <w:vertAlign w:val="subscript"/>
        </w:rPr>
        <w:t>λ</w:t>
      </w:r>
      <w:r w:rsidR="00BA157E">
        <w:rPr>
          <w:rFonts w:ascii="Calibri" w:hAnsi="Calibri" w:cs="Calibri"/>
        </w:rPr>
        <w:t>, which point</w:t>
      </w:r>
      <w:r w:rsidR="00D65ACB">
        <w:rPr>
          <w:rFonts w:ascii="Calibri" w:hAnsi="Calibri" w:cs="Calibri"/>
        </w:rPr>
        <w:t>s</w:t>
      </w:r>
      <w:r w:rsidR="00BA157E">
        <w:rPr>
          <w:rFonts w:ascii="Calibri" w:hAnsi="Calibri" w:cs="Calibri"/>
        </w:rPr>
        <w:t xml:space="preserve"> along and perpendicular to </w:t>
      </w:r>
      <w:r w:rsidR="00BA157E" w:rsidRPr="00BA157E">
        <w:rPr>
          <w:rFonts w:ascii="Calibri" w:hAnsi="Calibri" w:cs="Calibri"/>
          <w:b/>
        </w:rPr>
        <w:t>k</w:t>
      </w:r>
      <w:r w:rsidR="00BA157E">
        <w:rPr>
          <w:rFonts w:ascii="Calibri" w:hAnsi="Calibri" w:cs="Calibri"/>
        </w:rPr>
        <w:t xml:space="preserve">.  </w:t>
      </w:r>
    </w:p>
    <w:p w14:paraId="479624AE" w14:textId="660A088A" w:rsidR="00BA157E" w:rsidRDefault="00BA157E" w:rsidP="00D106B8">
      <w:pPr>
        <w:rPr>
          <w:rFonts w:ascii="Calibri" w:hAnsi="Calibri" w:cs="Calibri"/>
        </w:rPr>
      </w:pPr>
    </w:p>
    <w:p w14:paraId="29F69477" w14:textId="0A800478" w:rsidR="00BA157E" w:rsidRDefault="0039541C" w:rsidP="00D106B8">
      <w:pPr>
        <w:rPr>
          <w:rFonts w:ascii="Calibri" w:hAnsi="Calibri" w:cs="Calibri"/>
        </w:rPr>
      </w:pPr>
      <w:r w:rsidRPr="0039541C">
        <w:rPr>
          <w:rFonts w:ascii="Calibri" w:hAnsi="Calibri" w:cs="Calibri"/>
          <w:position w:val="-48"/>
        </w:rPr>
        <w:object w:dxaOrig="10579" w:dyaOrig="1120" w14:anchorId="6C9A2210">
          <v:shape id="_x0000_i1050" type="#_x0000_t75" style="width:529.1pt;height:56.2pt" o:ole="" o:bordertopcolor="teal" o:borderleftcolor="teal" o:borderbottomcolor="teal" o:borderrightcolor="teal">
            <v:imagedata r:id="rId54" o:title=""/>
            <w10:bordertop type="single" width="8"/>
            <w10:borderleft type="single" width="8"/>
            <w10:borderbottom type="single" width="8"/>
            <w10:borderright type="single" width="8"/>
          </v:shape>
          <o:OLEObject Type="Embed" ProgID="Equation.DSMT4" ShapeID="_x0000_i1050" DrawAspect="Content" ObjectID="_1748005606" r:id="rId55"/>
        </w:object>
      </w:r>
      <w:r w:rsidR="00BA157E">
        <w:rPr>
          <w:rFonts w:ascii="Calibri" w:hAnsi="Calibri" w:cs="Calibri"/>
        </w:rPr>
        <w:t xml:space="preserve"> </w:t>
      </w:r>
    </w:p>
    <w:p w14:paraId="604333E0" w14:textId="0B2371F2" w:rsidR="00BA157E" w:rsidRDefault="00BA157E" w:rsidP="00D106B8">
      <w:pPr>
        <w:rPr>
          <w:rFonts w:ascii="Calibri" w:hAnsi="Calibri" w:cs="Calibri"/>
        </w:rPr>
      </w:pPr>
    </w:p>
    <w:p w14:paraId="69D70297" w14:textId="0271CEE6" w:rsidR="00BA157E" w:rsidRDefault="0039541C" w:rsidP="00D106B8">
      <w:pPr>
        <w:rPr>
          <w:rFonts w:ascii="Calibri" w:hAnsi="Calibri" w:cs="Calibri"/>
        </w:rPr>
      </w:pPr>
      <w:r>
        <w:rPr>
          <w:rFonts w:ascii="Calibri" w:hAnsi="Calibri" w:cs="Calibri"/>
        </w:rPr>
        <w:t xml:space="preserve">Waves going along </w:t>
      </w:r>
      <w:r w:rsidRPr="0039541C">
        <w:rPr>
          <w:rFonts w:ascii="Calibri" w:hAnsi="Calibri" w:cs="Calibri"/>
          <w:b/>
        </w:rPr>
        <w:t>ε</w:t>
      </w:r>
      <w:r w:rsidRPr="0039541C">
        <w:rPr>
          <w:rFonts w:ascii="Calibri" w:hAnsi="Calibri" w:cs="Calibri"/>
          <w:b/>
          <w:vertAlign w:val="subscript"/>
        </w:rPr>
        <w:t>k</w:t>
      </w:r>
      <w:r>
        <w:rPr>
          <w:rFonts w:ascii="Calibri" w:hAnsi="Calibri" w:cs="Calibri"/>
          <w:vertAlign w:val="subscript"/>
        </w:rPr>
        <w:t>3</w:t>
      </w:r>
      <w:r>
        <w:rPr>
          <w:rFonts w:ascii="Calibri" w:hAnsi="Calibri" w:cs="Calibri"/>
        </w:rPr>
        <w:t xml:space="preserve"> are said to be longitudinally polarized, and those along </w:t>
      </w:r>
      <w:r w:rsidRPr="0039541C">
        <w:rPr>
          <w:rFonts w:ascii="Calibri" w:hAnsi="Calibri" w:cs="Calibri"/>
          <w:b/>
        </w:rPr>
        <w:t>ε</w:t>
      </w:r>
      <w:r w:rsidRPr="0039541C">
        <w:rPr>
          <w:rFonts w:ascii="Calibri" w:hAnsi="Calibri" w:cs="Calibri"/>
          <w:b/>
          <w:vertAlign w:val="subscript"/>
        </w:rPr>
        <w:t>k</w:t>
      </w:r>
      <w:r>
        <w:rPr>
          <w:rFonts w:ascii="Calibri" w:hAnsi="Calibri" w:cs="Calibri"/>
          <w:vertAlign w:val="subscript"/>
        </w:rPr>
        <w:t>1,2</w:t>
      </w:r>
      <w:r>
        <w:rPr>
          <w:rFonts w:ascii="Calibri" w:hAnsi="Calibri" w:cs="Calibri"/>
        </w:rPr>
        <w:t xml:space="preserve"> or some linear combination of them would be transversely polarized.  Interactions generally couple to lattice oscillations in the longitudinal direction, so that is why we take the trouble to write the oscillations in this basis.  We can put our field in terms of this basis by dotting it against the unit tensor comprised of this new basis:</w:t>
      </w:r>
    </w:p>
    <w:p w14:paraId="631B0F6A" w14:textId="202B48C1" w:rsidR="0039541C" w:rsidRDefault="0039541C" w:rsidP="00D106B8">
      <w:pPr>
        <w:rPr>
          <w:rFonts w:ascii="Calibri" w:hAnsi="Calibri" w:cs="Calibri"/>
        </w:rPr>
      </w:pPr>
    </w:p>
    <w:p w14:paraId="3792C62B" w14:textId="5E4648C7" w:rsidR="0039541C" w:rsidRPr="0039541C" w:rsidRDefault="0039541C" w:rsidP="00D106B8">
      <w:pPr>
        <w:rPr>
          <w:rFonts w:ascii="Calibri" w:hAnsi="Calibri" w:cs="Calibri"/>
        </w:rPr>
      </w:pPr>
      <w:r w:rsidRPr="0039541C">
        <w:rPr>
          <w:rFonts w:ascii="Calibri" w:hAnsi="Calibri" w:cs="Calibri"/>
          <w:position w:val="-28"/>
        </w:rPr>
        <w:object w:dxaOrig="1260" w:dyaOrig="540" w14:anchorId="2E87B23A">
          <v:shape id="_x0000_i1051" type="#_x0000_t75" style="width:63.25pt;height:27.25pt" o:ole="">
            <v:imagedata r:id="rId56" o:title=""/>
          </v:shape>
          <o:OLEObject Type="Embed" ProgID="Equation.DSMT4" ShapeID="_x0000_i1051" DrawAspect="Content" ObjectID="_1748005607" r:id="rId57"/>
        </w:object>
      </w:r>
      <w:r>
        <w:rPr>
          <w:rFonts w:ascii="Calibri" w:hAnsi="Calibri" w:cs="Calibri"/>
        </w:rPr>
        <w:t xml:space="preserve"> </w:t>
      </w:r>
    </w:p>
    <w:p w14:paraId="11E6E604" w14:textId="77777777" w:rsidR="00BA157E" w:rsidRDefault="00BA157E" w:rsidP="00D106B8">
      <w:pPr>
        <w:rPr>
          <w:rFonts w:ascii="Calibri" w:hAnsi="Calibri" w:cs="Calibri"/>
        </w:rPr>
      </w:pPr>
    </w:p>
    <w:p w14:paraId="71B56B03" w14:textId="6D5EAF5F" w:rsidR="00D106B8" w:rsidRDefault="0039541C" w:rsidP="00D106B8">
      <w:pPr>
        <w:rPr>
          <w:rFonts w:ascii="Calibri" w:hAnsi="Calibri" w:cs="Calibri"/>
        </w:rPr>
      </w:pPr>
      <w:r>
        <w:rPr>
          <w:rFonts w:ascii="Calibri" w:hAnsi="Calibri" w:cs="Calibri"/>
        </w:rPr>
        <w:t>So,</w:t>
      </w:r>
    </w:p>
    <w:p w14:paraId="647AC42C" w14:textId="54C4C524" w:rsidR="0039541C" w:rsidRDefault="0039541C" w:rsidP="00D106B8">
      <w:pPr>
        <w:rPr>
          <w:rFonts w:ascii="Calibri" w:hAnsi="Calibri" w:cs="Calibri"/>
        </w:rPr>
      </w:pPr>
    </w:p>
    <w:p w14:paraId="1BCBEB45" w14:textId="3E123748" w:rsidR="0039541C" w:rsidRDefault="0039541C" w:rsidP="00D106B8">
      <w:r w:rsidRPr="0039541C">
        <w:rPr>
          <w:position w:val="-114"/>
        </w:rPr>
        <w:object w:dxaOrig="8040" w:dyaOrig="2360" w14:anchorId="2474E463">
          <v:shape id="_x0000_i1052" type="#_x0000_t75" style="width:402pt;height:117.8pt" o:ole="">
            <v:imagedata r:id="rId58" o:title=""/>
          </v:shape>
          <o:OLEObject Type="Embed" ProgID="Equation.DSMT4" ShapeID="_x0000_i1052" DrawAspect="Content" ObjectID="_1748005608" r:id="rId59"/>
        </w:object>
      </w:r>
    </w:p>
    <w:p w14:paraId="5BDF8A2A" w14:textId="29C45243" w:rsidR="0039541C" w:rsidRDefault="0039541C" w:rsidP="00D106B8"/>
    <w:p w14:paraId="6B94A87B" w14:textId="497EAF6C" w:rsidR="0039541C" w:rsidRDefault="0039541C" w:rsidP="00D106B8">
      <w:pPr>
        <w:rPr>
          <w:rFonts w:ascii="Calibri" w:hAnsi="Calibri" w:cs="Calibri"/>
        </w:rPr>
      </w:pPr>
      <w:r>
        <w:t xml:space="preserve">where </w:t>
      </w:r>
      <m:oMath>
        <m:acc>
          <m:accPr>
            <m:ctrlPr>
              <w:rPr>
                <w:rFonts w:ascii="Cambria Math" w:hAnsi="Cambria Math" w:cs="Calibri"/>
                <w:b/>
                <w:i/>
              </w:rPr>
            </m:ctrlPr>
          </m:accPr>
          <m:e>
            <m:r>
              <w:rPr>
                <w:rFonts w:ascii="Cambria Math" w:hAnsi="Cambria Math" w:cs="Calibri"/>
              </w:rPr>
              <m:t>ε</m:t>
            </m:r>
          </m:e>
        </m:acc>
      </m:oMath>
      <w:r w:rsidRPr="0039541C">
        <w:rPr>
          <w:rFonts w:ascii="Calibri" w:hAnsi="Calibri" w:cs="Calibri"/>
          <w:b/>
          <w:vertAlign w:val="subscript"/>
        </w:rPr>
        <w:t>k</w:t>
      </w:r>
      <w:r>
        <w:rPr>
          <w:rFonts w:ascii="Calibri" w:hAnsi="Calibri" w:cs="Calibri"/>
          <w:vertAlign w:val="subscript"/>
        </w:rPr>
        <w:t>λ(α)</w:t>
      </w:r>
      <w:r>
        <w:rPr>
          <w:rFonts w:ascii="Calibri" w:hAnsi="Calibri" w:cs="Calibri"/>
        </w:rPr>
        <w:t xml:space="preserve"> is the component of </w:t>
      </w:r>
      <m:oMath>
        <m:acc>
          <m:accPr>
            <m:ctrlPr>
              <w:rPr>
                <w:rFonts w:ascii="Cambria Math" w:hAnsi="Cambria Math" w:cs="Calibri"/>
                <w:b/>
                <w:i/>
              </w:rPr>
            </m:ctrlPr>
          </m:accPr>
          <m:e>
            <m:r>
              <m:rPr>
                <m:sty m:val="bi"/>
              </m:rPr>
              <w:rPr>
                <w:rFonts w:ascii="Cambria Math" w:hAnsi="Cambria Math" w:cs="Calibri"/>
              </w:rPr>
              <m:t>ε</m:t>
            </m:r>
          </m:e>
        </m:acc>
      </m:oMath>
      <w:r>
        <w:rPr>
          <w:rFonts w:ascii="Calibri" w:hAnsi="Calibri" w:cs="Calibri"/>
          <w:b/>
          <w:vertAlign w:val="subscript"/>
        </w:rPr>
        <w:t>k</w:t>
      </w:r>
      <w:r w:rsidRPr="0039541C">
        <w:rPr>
          <w:rFonts w:ascii="Calibri" w:hAnsi="Calibri" w:cs="Calibri"/>
          <w:vertAlign w:val="subscript"/>
        </w:rPr>
        <w:t>λ</w:t>
      </w:r>
      <w:r>
        <w:rPr>
          <w:rFonts w:ascii="Calibri" w:hAnsi="Calibri" w:cs="Calibri"/>
        </w:rPr>
        <w:t xml:space="preserve"> in the α</w:t>
      </w:r>
      <w:r>
        <w:rPr>
          <w:rFonts w:ascii="Calibri" w:hAnsi="Calibri" w:cs="Calibri"/>
          <w:vertAlign w:val="superscript"/>
        </w:rPr>
        <w:t>th</w:t>
      </w:r>
      <w:r>
        <w:rPr>
          <w:rFonts w:ascii="Calibri" w:hAnsi="Calibri" w:cs="Calibri"/>
        </w:rPr>
        <w:t xml:space="preserve"> direction.  Now the creation/annihilation operator in the λ direction as:</w:t>
      </w:r>
    </w:p>
    <w:p w14:paraId="1C1C94BC" w14:textId="0F82A340" w:rsidR="0039541C" w:rsidRDefault="0039541C" w:rsidP="00D106B8">
      <w:pPr>
        <w:rPr>
          <w:rFonts w:ascii="Calibri" w:hAnsi="Calibri" w:cs="Calibri"/>
        </w:rPr>
      </w:pPr>
    </w:p>
    <w:p w14:paraId="21BD9582" w14:textId="2F59EEAE" w:rsidR="0039541C" w:rsidRDefault="0039541C" w:rsidP="00D106B8">
      <w:r w:rsidRPr="0039541C">
        <w:rPr>
          <w:position w:val="-50"/>
        </w:rPr>
        <w:object w:dxaOrig="1719" w:dyaOrig="1120" w14:anchorId="56AA71B6">
          <v:shape id="_x0000_i1053" type="#_x0000_t75" style="width:86.2pt;height:56.2pt" o:ole="">
            <v:imagedata r:id="rId60" o:title=""/>
          </v:shape>
          <o:OLEObject Type="Embed" ProgID="Equation.DSMT4" ShapeID="_x0000_i1053" DrawAspect="Content" ObjectID="_1748005609" r:id="rId61"/>
        </w:object>
      </w:r>
    </w:p>
    <w:p w14:paraId="28265A5C" w14:textId="62654A65" w:rsidR="0039541C" w:rsidRDefault="0039541C" w:rsidP="00D106B8"/>
    <w:p w14:paraId="62E3EFC3" w14:textId="2B969FF4" w:rsidR="0039541C" w:rsidRPr="00B4087C" w:rsidRDefault="0039541C" w:rsidP="00D106B8">
      <w:pPr>
        <w:rPr>
          <w:rFonts w:asciiTheme="minorHAnsi" w:hAnsiTheme="minorHAnsi" w:cstheme="minorHAnsi"/>
        </w:rPr>
      </w:pPr>
      <w:r w:rsidRPr="00B4087C">
        <w:rPr>
          <w:rFonts w:asciiTheme="minorHAnsi" w:hAnsiTheme="minorHAnsi" w:cstheme="minorHAnsi"/>
        </w:rPr>
        <w:t>We can verify that these satisfy the usual canonical commutation relations:</w:t>
      </w:r>
    </w:p>
    <w:p w14:paraId="4C8330C7" w14:textId="5FF313AA" w:rsidR="0039541C" w:rsidRDefault="0039541C" w:rsidP="00D106B8"/>
    <w:p w14:paraId="0B4644A4" w14:textId="7E833724" w:rsidR="0039541C" w:rsidRDefault="00EE7BED" w:rsidP="00D106B8">
      <w:r w:rsidRPr="00EE7BED">
        <w:rPr>
          <w:position w:val="-108"/>
        </w:rPr>
        <w:object w:dxaOrig="4620" w:dyaOrig="2280" w14:anchorId="11155723">
          <v:shape id="_x0000_i1054" type="#_x0000_t75" style="width:231.25pt;height:114pt" o:ole="">
            <v:imagedata r:id="rId62" o:title=""/>
          </v:shape>
          <o:OLEObject Type="Embed" ProgID="Equation.DSMT4" ShapeID="_x0000_i1054" DrawAspect="Content" ObjectID="_1748005610" r:id="rId63"/>
        </w:object>
      </w:r>
    </w:p>
    <w:p w14:paraId="0AE75306" w14:textId="6768B2DE" w:rsidR="00EE7BED" w:rsidRPr="00B4087C" w:rsidRDefault="00EE7BED" w:rsidP="00D106B8">
      <w:pPr>
        <w:rPr>
          <w:rFonts w:asciiTheme="minorHAnsi" w:hAnsiTheme="minorHAnsi" w:cstheme="minorHAnsi"/>
        </w:rPr>
      </w:pPr>
    </w:p>
    <w:p w14:paraId="36A2D680" w14:textId="28D84908" w:rsidR="00EE7BED" w:rsidRPr="00B4087C" w:rsidRDefault="00EE7BED" w:rsidP="00D106B8">
      <w:pPr>
        <w:rPr>
          <w:rFonts w:asciiTheme="minorHAnsi" w:hAnsiTheme="minorHAnsi" w:cstheme="minorHAnsi"/>
        </w:rPr>
      </w:pPr>
      <w:r w:rsidRPr="00B4087C">
        <w:rPr>
          <w:rFonts w:asciiTheme="minorHAnsi" w:hAnsiTheme="minorHAnsi" w:cstheme="minorHAnsi"/>
        </w:rPr>
        <w:t>This equality can be obtained from the relationship:</w:t>
      </w:r>
    </w:p>
    <w:p w14:paraId="0C76792C" w14:textId="3813487A" w:rsidR="00EE7BED" w:rsidRPr="00B4087C" w:rsidRDefault="00EE7BED" w:rsidP="00D106B8">
      <w:pPr>
        <w:rPr>
          <w:rFonts w:asciiTheme="minorHAnsi" w:hAnsiTheme="minorHAnsi" w:cstheme="minorHAnsi"/>
        </w:rPr>
      </w:pPr>
    </w:p>
    <w:p w14:paraId="56D052B3" w14:textId="3A85838A" w:rsidR="00EE7BED" w:rsidRPr="00B4087C" w:rsidRDefault="00EE7BED" w:rsidP="00D106B8">
      <w:pPr>
        <w:rPr>
          <w:rFonts w:asciiTheme="minorHAnsi" w:hAnsiTheme="minorHAnsi" w:cstheme="minorHAnsi"/>
        </w:rPr>
      </w:pPr>
      <w:r w:rsidRPr="00B4087C">
        <w:rPr>
          <w:rFonts w:asciiTheme="minorHAnsi" w:hAnsiTheme="minorHAnsi" w:cstheme="minorHAnsi"/>
          <w:position w:val="-114"/>
        </w:rPr>
        <w:object w:dxaOrig="3120" w:dyaOrig="2400" w14:anchorId="410E9B4D">
          <v:shape id="_x0000_i1055" type="#_x0000_t75" style="width:156pt;height:120pt" o:ole="">
            <v:imagedata r:id="rId64" o:title=""/>
          </v:shape>
          <o:OLEObject Type="Embed" ProgID="Equation.DSMT4" ShapeID="_x0000_i1055" DrawAspect="Content" ObjectID="_1748005611" r:id="rId65"/>
        </w:object>
      </w:r>
    </w:p>
    <w:p w14:paraId="57D73871" w14:textId="77777777" w:rsidR="00D106B8" w:rsidRPr="00B4087C" w:rsidRDefault="00D106B8" w:rsidP="00D106B8">
      <w:pPr>
        <w:rPr>
          <w:rFonts w:asciiTheme="minorHAnsi" w:hAnsiTheme="minorHAnsi" w:cstheme="minorHAnsi"/>
        </w:rPr>
      </w:pPr>
    </w:p>
    <w:p w14:paraId="6BFB84FB" w14:textId="77777777" w:rsidR="00EE7BED" w:rsidRPr="00B4087C" w:rsidRDefault="00EE7BED" w:rsidP="00D106B8">
      <w:pPr>
        <w:rPr>
          <w:rFonts w:asciiTheme="minorHAnsi" w:hAnsiTheme="minorHAnsi" w:cstheme="minorHAnsi"/>
        </w:rPr>
      </w:pPr>
      <w:r w:rsidRPr="00B4087C">
        <w:rPr>
          <w:rFonts w:asciiTheme="minorHAnsi" w:hAnsiTheme="minorHAnsi" w:cstheme="minorHAnsi"/>
        </w:rPr>
        <w:t>So…we can write our FFE as:</w:t>
      </w:r>
    </w:p>
    <w:p w14:paraId="71B337A0" w14:textId="77777777" w:rsidR="00EE7BED" w:rsidRPr="00B4087C" w:rsidRDefault="00EE7BED" w:rsidP="00D106B8">
      <w:pPr>
        <w:rPr>
          <w:rFonts w:asciiTheme="minorHAnsi" w:hAnsiTheme="minorHAnsi" w:cstheme="minorHAnsi"/>
        </w:rPr>
      </w:pPr>
    </w:p>
    <w:p w14:paraId="13F53DAE" w14:textId="15421B85" w:rsidR="00EE7BED" w:rsidRPr="00B4087C" w:rsidRDefault="00922C00" w:rsidP="00D106B8">
      <w:pPr>
        <w:rPr>
          <w:rFonts w:asciiTheme="minorHAnsi" w:hAnsiTheme="minorHAnsi" w:cstheme="minorHAnsi"/>
        </w:rPr>
      </w:pPr>
      <w:r w:rsidRPr="00B4087C">
        <w:rPr>
          <w:rFonts w:asciiTheme="minorHAnsi" w:hAnsiTheme="minorHAnsi" w:cstheme="minorHAnsi"/>
          <w:position w:val="-34"/>
        </w:rPr>
        <w:object w:dxaOrig="7100" w:dyaOrig="720" w14:anchorId="692CD242">
          <v:shape id="_x0000_i1056" type="#_x0000_t75" style="width:355.1pt;height:36pt" o:ole="" filled="t" fillcolor="#cfc">
            <v:imagedata r:id="rId66" o:title=""/>
          </v:shape>
          <o:OLEObject Type="Embed" ProgID="Equation.DSMT4" ShapeID="_x0000_i1056" DrawAspect="Content" ObjectID="_1748005612" r:id="rId67"/>
        </w:object>
      </w:r>
    </w:p>
    <w:p w14:paraId="5B72A121" w14:textId="579C5B55" w:rsidR="00EE7BED" w:rsidRPr="00B4087C" w:rsidRDefault="00EE7BED" w:rsidP="00D106B8">
      <w:pPr>
        <w:rPr>
          <w:rFonts w:asciiTheme="minorHAnsi" w:hAnsiTheme="minorHAnsi" w:cstheme="minorHAnsi"/>
        </w:rPr>
      </w:pPr>
    </w:p>
    <w:p w14:paraId="793EF8E8" w14:textId="77E94CCA" w:rsidR="00652C35" w:rsidRDefault="00BF527B" w:rsidP="00D106B8">
      <w:pPr>
        <w:rPr>
          <w:rFonts w:asciiTheme="minorHAnsi" w:hAnsiTheme="minorHAnsi" w:cstheme="minorHAnsi"/>
        </w:rPr>
      </w:pPr>
      <w:r w:rsidRPr="00B4087C">
        <w:rPr>
          <w:rFonts w:asciiTheme="minorHAnsi" w:hAnsiTheme="minorHAnsi" w:cstheme="minorHAnsi"/>
        </w:rPr>
        <w:t xml:space="preserve">(remember M = ρV, so, total mass) </w:t>
      </w:r>
      <w:r w:rsidR="00EE7BED" w:rsidRPr="00B4087C">
        <w:rPr>
          <w:rFonts w:asciiTheme="minorHAnsi" w:hAnsiTheme="minorHAnsi" w:cstheme="minorHAnsi"/>
        </w:rPr>
        <w:t xml:space="preserve">We could go on and put this FFE into H and see what we get.  </w:t>
      </w:r>
      <w:r w:rsidR="00652C35">
        <w:rPr>
          <w:rFonts w:asciiTheme="minorHAnsi" w:hAnsiTheme="minorHAnsi" w:cstheme="minorHAnsi"/>
        </w:rPr>
        <w:t>So,</w:t>
      </w:r>
    </w:p>
    <w:p w14:paraId="4C33C6D6" w14:textId="77777777" w:rsidR="00652C35" w:rsidRDefault="00652C35" w:rsidP="00D106B8">
      <w:pPr>
        <w:rPr>
          <w:rFonts w:asciiTheme="minorHAnsi" w:hAnsiTheme="minorHAnsi" w:cstheme="minorHAnsi"/>
        </w:rPr>
      </w:pPr>
    </w:p>
    <w:p w14:paraId="102753C6" w14:textId="77777777" w:rsidR="00652C35" w:rsidRDefault="00652C35" w:rsidP="00652C35">
      <w:pPr>
        <w:pStyle w:val="NoSpacing"/>
      </w:pPr>
      <w:r w:rsidRPr="00154F55">
        <w:rPr>
          <w:position w:val="-34"/>
        </w:rPr>
        <w:object w:dxaOrig="12280" w:dyaOrig="5920" w14:anchorId="0492682B">
          <v:shape id="_x0000_i1057" type="#_x0000_t75" style="width:525.8pt;height:253.1pt" o:ole="">
            <v:imagedata r:id="rId68" o:title=""/>
          </v:shape>
          <o:OLEObject Type="Embed" ProgID="Equation.DSMT4" ShapeID="_x0000_i1057" DrawAspect="Content" ObjectID="_1748005613" r:id="rId69"/>
        </w:object>
      </w:r>
    </w:p>
    <w:p w14:paraId="4FC57BEA" w14:textId="77777777" w:rsidR="00652C35" w:rsidRDefault="00652C35" w:rsidP="00652C35">
      <w:pPr>
        <w:pStyle w:val="NoSpacing"/>
      </w:pPr>
    </w:p>
    <w:p w14:paraId="662FA78F" w14:textId="77777777" w:rsidR="00652C35" w:rsidRPr="00CD10E4" w:rsidRDefault="00652C35" w:rsidP="00652C35">
      <w:pPr>
        <w:pStyle w:val="NoSpacing"/>
        <w:rPr>
          <w:sz w:val="24"/>
          <w:szCs w:val="24"/>
        </w:rPr>
      </w:pPr>
      <w:r w:rsidRPr="00CD10E4">
        <w:rPr>
          <w:sz w:val="24"/>
          <w:szCs w:val="24"/>
        </w:rPr>
        <w:t xml:space="preserve">Continuing, </w:t>
      </w:r>
    </w:p>
    <w:p w14:paraId="4D3BF3D6" w14:textId="77777777" w:rsidR="00652C35" w:rsidRDefault="00652C35" w:rsidP="00652C35">
      <w:pPr>
        <w:pStyle w:val="NoSpacing"/>
      </w:pPr>
    </w:p>
    <w:p w14:paraId="10063F3F" w14:textId="654FD0D7" w:rsidR="00652C35" w:rsidRDefault="00B97AF9" w:rsidP="00652C35">
      <w:pPr>
        <w:pStyle w:val="NoSpacing"/>
      </w:pPr>
      <w:r w:rsidRPr="00652C35">
        <w:rPr>
          <w:position w:val="-180"/>
        </w:rPr>
        <w:object w:dxaOrig="11439" w:dyaOrig="3820" w14:anchorId="7FB2F9D5">
          <v:shape id="_x0000_i1058" type="#_x0000_t75" style="width:523.1pt;height:174.55pt" o:ole="">
            <v:imagedata r:id="rId70" o:title=""/>
          </v:shape>
          <o:OLEObject Type="Embed" ProgID="Equation.DSMT4" ShapeID="_x0000_i1058" DrawAspect="Content" ObjectID="_1748005614" r:id="rId71"/>
        </w:object>
      </w:r>
    </w:p>
    <w:p w14:paraId="5AB519F2" w14:textId="77777777" w:rsidR="00652C35" w:rsidRPr="00CD10E4" w:rsidRDefault="00652C35" w:rsidP="00652C35">
      <w:pPr>
        <w:pStyle w:val="NoSpacing"/>
        <w:rPr>
          <w:sz w:val="24"/>
          <w:szCs w:val="24"/>
        </w:rPr>
      </w:pPr>
    </w:p>
    <w:p w14:paraId="70B12C62" w14:textId="20853508" w:rsidR="00652C35" w:rsidRPr="00CD10E4" w:rsidRDefault="00652C35" w:rsidP="00652C35">
      <w:pPr>
        <w:pStyle w:val="NoSpacing"/>
        <w:rPr>
          <w:sz w:val="24"/>
          <w:szCs w:val="24"/>
        </w:rPr>
      </w:pPr>
      <w:r w:rsidRPr="00CD10E4">
        <w:rPr>
          <w:sz w:val="24"/>
          <w:szCs w:val="24"/>
        </w:rPr>
        <w:t>So we get:</w:t>
      </w:r>
    </w:p>
    <w:p w14:paraId="4AC6CB09" w14:textId="77777777" w:rsidR="00652C35" w:rsidRDefault="00652C35" w:rsidP="00D106B8">
      <w:pPr>
        <w:rPr>
          <w:rFonts w:asciiTheme="minorHAnsi" w:hAnsiTheme="minorHAnsi" w:cstheme="minorHAnsi"/>
        </w:rPr>
      </w:pPr>
    </w:p>
    <w:p w14:paraId="782D7FF2" w14:textId="0BEB5DD5" w:rsidR="00652C35" w:rsidRDefault="00652C35" w:rsidP="00D106B8">
      <w:r w:rsidRPr="00EE7BED">
        <w:rPr>
          <w:position w:val="-28"/>
        </w:rPr>
        <w:object w:dxaOrig="2460" w:dyaOrig="560" w14:anchorId="3ED20284">
          <v:shape id="_x0000_i1059" type="#_x0000_t75" style="width:122.75pt;height:26.75pt" o:ole="" filled="t" fillcolor="#cfc">
            <v:imagedata r:id="rId72" o:title=""/>
          </v:shape>
          <o:OLEObject Type="Embed" ProgID="Equation.DSMT4" ShapeID="_x0000_i1059" DrawAspect="Content" ObjectID="_1748005615" r:id="rId73"/>
        </w:object>
      </w:r>
    </w:p>
    <w:p w14:paraId="5F7B5F89" w14:textId="1B0CFC97" w:rsidR="00652C35" w:rsidRDefault="00652C35" w:rsidP="00D106B8"/>
    <w:p w14:paraId="52E05AD3" w14:textId="13698F26" w:rsidR="00EE7BED" w:rsidRPr="00B4087C" w:rsidRDefault="00652C35" w:rsidP="00D106B8">
      <w:pPr>
        <w:rPr>
          <w:rFonts w:asciiTheme="minorHAnsi" w:hAnsiTheme="minorHAnsi" w:cstheme="minorHAnsi"/>
        </w:rPr>
      </w:pPr>
      <w:r>
        <w:rPr>
          <w:rFonts w:asciiTheme="minorHAnsi" w:hAnsiTheme="minorHAnsi" w:cstheme="minorHAnsi"/>
        </w:rPr>
        <w:t xml:space="preserve">Good.  </w:t>
      </w:r>
      <w:r w:rsidR="00EE7BED" w:rsidRPr="00B4087C">
        <w:rPr>
          <w:rFonts w:asciiTheme="minorHAnsi" w:hAnsiTheme="minorHAnsi" w:cstheme="minorHAnsi"/>
        </w:rPr>
        <w:t xml:space="preserve">If we had used the Cartesian basis, </w:t>
      </w:r>
      <w:r>
        <w:rPr>
          <w:rFonts w:asciiTheme="minorHAnsi" w:hAnsiTheme="minorHAnsi" w:cstheme="minorHAnsi"/>
        </w:rPr>
        <w:t xml:space="preserve">I think </w:t>
      </w:r>
      <w:r w:rsidR="00EE7BED" w:rsidRPr="00B4087C">
        <w:rPr>
          <w:rFonts w:asciiTheme="minorHAnsi" w:hAnsiTheme="minorHAnsi" w:cstheme="minorHAnsi"/>
        </w:rPr>
        <w:t>we’d have gotten:</w:t>
      </w:r>
    </w:p>
    <w:p w14:paraId="6D096874" w14:textId="77777777" w:rsidR="00EE7BED" w:rsidRDefault="00EE7BED" w:rsidP="00D106B8"/>
    <w:p w14:paraId="1C957268" w14:textId="5AD555C1" w:rsidR="00EE7BED" w:rsidRDefault="00EE7BED" w:rsidP="00D106B8">
      <w:r w:rsidRPr="00EE7BED">
        <w:rPr>
          <w:position w:val="-28"/>
        </w:rPr>
        <w:object w:dxaOrig="2500" w:dyaOrig="560" w14:anchorId="114D0DF5">
          <v:shape id="_x0000_i1060" type="#_x0000_t75" style="width:124.9pt;height:26.75pt" o:ole="">
            <v:imagedata r:id="rId74" o:title=""/>
          </v:shape>
          <o:OLEObject Type="Embed" ProgID="Equation.DSMT4" ShapeID="_x0000_i1060" DrawAspect="Content" ObjectID="_1748005616" r:id="rId75"/>
        </w:object>
      </w:r>
    </w:p>
    <w:p w14:paraId="7E853C2F" w14:textId="77777777" w:rsidR="00EE7BED" w:rsidRDefault="00EE7BED" w:rsidP="00D106B8"/>
    <w:p w14:paraId="23A7F423" w14:textId="68C74178" w:rsidR="00741008" w:rsidRDefault="00741008" w:rsidP="00741008">
      <w:pPr>
        <w:pStyle w:val="NoSpacing"/>
        <w:rPr>
          <w:rFonts w:cstheme="minorHAnsi"/>
          <w:sz w:val="24"/>
          <w:szCs w:val="24"/>
        </w:rPr>
      </w:pPr>
      <w:r w:rsidRPr="00741008">
        <w:rPr>
          <w:rFonts w:cstheme="minorHAnsi"/>
          <w:sz w:val="24"/>
          <w:szCs w:val="24"/>
        </w:rPr>
        <w:lastRenderedPageBreak/>
        <w:t xml:space="preserve">We can write down the wavefunctional again.  </w:t>
      </w:r>
      <w:r w:rsidRPr="00741008">
        <w:rPr>
          <w:sz w:val="24"/>
          <w:szCs w:val="24"/>
        </w:rPr>
        <w:t>Genera</w:t>
      </w:r>
      <w:r>
        <w:rPr>
          <w:sz w:val="24"/>
          <w:szCs w:val="24"/>
        </w:rPr>
        <w:t xml:space="preserve">lizing from the 1D case, just as we did in the QM/Many Particles/Distinct/N harmonic oscillators file, </w:t>
      </w:r>
      <w:r w:rsidR="00DC3D5B">
        <w:rPr>
          <w:sz w:val="24"/>
          <w:szCs w:val="24"/>
        </w:rPr>
        <w:t xml:space="preserve">I think </w:t>
      </w:r>
      <w:r>
        <w:rPr>
          <w:sz w:val="24"/>
          <w:szCs w:val="24"/>
        </w:rPr>
        <w:t>we can say:</w:t>
      </w:r>
    </w:p>
    <w:p w14:paraId="7D4DA027" w14:textId="77777777" w:rsidR="00741008" w:rsidRDefault="00741008" w:rsidP="00741008">
      <w:pPr>
        <w:pStyle w:val="NoSpacing"/>
        <w:rPr>
          <w:rFonts w:cstheme="minorHAnsi"/>
          <w:sz w:val="24"/>
          <w:szCs w:val="24"/>
        </w:rPr>
      </w:pPr>
    </w:p>
    <w:p w14:paraId="3938D257" w14:textId="6472A143" w:rsidR="00741008" w:rsidRDefault="00DC3D5B" w:rsidP="00741008">
      <w:pPr>
        <w:pStyle w:val="NoSpacing"/>
        <w:rPr>
          <w:rFonts w:cstheme="minorHAnsi"/>
        </w:rPr>
      </w:pPr>
      <w:r w:rsidRPr="00D61A4C">
        <w:rPr>
          <w:position w:val="-40"/>
        </w:rPr>
        <w:object w:dxaOrig="11340" w:dyaOrig="920" w14:anchorId="77CF7903">
          <v:shape id="_x0000_i1101" type="#_x0000_t75" style="width:532.9pt;height:43.1pt" o:ole="" filled="t" fillcolor="#cfc">
            <v:imagedata r:id="rId76" o:title=""/>
          </v:shape>
          <o:OLEObject Type="Embed" ProgID="Equation.DSMT4" ShapeID="_x0000_i1101" DrawAspect="Content" ObjectID="_1748005617" r:id="rId77"/>
        </w:object>
      </w:r>
    </w:p>
    <w:p w14:paraId="53EA2D5E" w14:textId="77777777" w:rsidR="00741008" w:rsidRDefault="00741008" w:rsidP="00741008">
      <w:pPr>
        <w:pStyle w:val="NoSpacing"/>
        <w:rPr>
          <w:rFonts w:ascii="Calibri" w:hAnsi="Calibri" w:cs="Calibri"/>
          <w:sz w:val="24"/>
          <w:szCs w:val="24"/>
        </w:rPr>
      </w:pPr>
    </w:p>
    <w:p w14:paraId="1001DCBF" w14:textId="74AD46E0" w:rsidR="00741008" w:rsidRPr="00741008" w:rsidRDefault="00A26DAC" w:rsidP="00741008">
      <w:pPr>
        <w:pStyle w:val="NoSpacing"/>
        <w:rPr>
          <w:rFonts w:cstheme="minorHAnsi"/>
        </w:rPr>
      </w:pPr>
      <w:r>
        <w:rPr>
          <w:rFonts w:ascii="Calibri" w:hAnsi="Calibri" w:cs="Calibri"/>
          <w:sz w:val="24"/>
          <w:szCs w:val="24"/>
        </w:rPr>
        <w:t xml:space="preserve">where we recall </w:t>
      </w:r>
      <w:r w:rsidRPr="00A26DAC">
        <w:rPr>
          <w:rFonts w:ascii="Calibri" w:hAnsi="Calibri" w:cs="Calibri"/>
          <w:i/>
          <w:sz w:val="24"/>
          <w:szCs w:val="24"/>
        </w:rPr>
        <w:t>a</w:t>
      </w:r>
      <w:r>
        <w:rPr>
          <w:rFonts w:ascii="Calibri" w:hAnsi="Calibri" w:cs="Calibri"/>
          <w:sz w:val="24"/>
          <w:szCs w:val="24"/>
        </w:rPr>
        <w:t xml:space="preserve"> is the lattice spacing</w:t>
      </w:r>
      <w:r w:rsidR="00DC3D5B">
        <w:rPr>
          <w:rFonts w:ascii="Calibri" w:hAnsi="Calibri" w:cs="Calibri"/>
          <w:sz w:val="24"/>
          <w:szCs w:val="24"/>
        </w:rPr>
        <w:t>, and μ = ρL</w:t>
      </w:r>
      <w:r w:rsidR="00DC3D5B">
        <w:rPr>
          <w:rFonts w:ascii="Calibri" w:hAnsi="Calibri" w:cs="Calibri"/>
          <w:sz w:val="24"/>
          <w:szCs w:val="24"/>
          <w:vertAlign w:val="superscript"/>
        </w:rPr>
        <w:t>2</w:t>
      </w:r>
      <w:r w:rsidR="00DC3D5B">
        <w:rPr>
          <w:rFonts w:ascii="Calibri" w:hAnsi="Calibri" w:cs="Calibri"/>
          <w:sz w:val="24"/>
          <w:szCs w:val="24"/>
        </w:rPr>
        <w:t xml:space="preserve"> is the linear mass density</w:t>
      </w:r>
      <w:r>
        <w:rPr>
          <w:rFonts w:ascii="Calibri" w:hAnsi="Calibri" w:cs="Calibri"/>
          <w:sz w:val="24"/>
          <w:szCs w:val="24"/>
        </w:rPr>
        <w:t xml:space="preserve">.  </w:t>
      </w:r>
      <w:r w:rsidR="00741008">
        <w:rPr>
          <w:rFonts w:ascii="Calibri" w:hAnsi="Calibri" w:cs="Calibri"/>
          <w:sz w:val="24"/>
          <w:szCs w:val="24"/>
        </w:rPr>
        <w:t xml:space="preserve">So this is our wavefunctional. </w:t>
      </w:r>
    </w:p>
    <w:p w14:paraId="6DA8AE35" w14:textId="77777777" w:rsidR="00741008" w:rsidRDefault="00741008" w:rsidP="00D106B8"/>
    <w:p w14:paraId="3B2E7823" w14:textId="11BF9EA1" w:rsidR="007276C7" w:rsidRPr="00CD10E4" w:rsidRDefault="008A7A93" w:rsidP="007276C7">
      <w:pPr>
        <w:pStyle w:val="NoSpacing"/>
        <w:rPr>
          <w:b/>
          <w:sz w:val="24"/>
          <w:szCs w:val="24"/>
        </w:rPr>
      </w:pPr>
      <w:r w:rsidRPr="00CD10E4">
        <w:rPr>
          <w:b/>
          <w:sz w:val="24"/>
          <w:szCs w:val="24"/>
        </w:rPr>
        <w:t>Checking some things…</w:t>
      </w:r>
    </w:p>
    <w:p w14:paraId="7F354008" w14:textId="148994D3" w:rsidR="008A7A93" w:rsidRPr="00B97AF9" w:rsidRDefault="008A7A93" w:rsidP="007276C7">
      <w:pPr>
        <w:pStyle w:val="NoSpacing"/>
        <w:rPr>
          <w:sz w:val="24"/>
          <w:szCs w:val="24"/>
        </w:rPr>
      </w:pPr>
      <w:r w:rsidRPr="00B97AF9">
        <w:rPr>
          <w:sz w:val="24"/>
          <w:szCs w:val="24"/>
        </w:rPr>
        <w:t xml:space="preserve">Do </w:t>
      </w:r>
      <w:r w:rsidRPr="00B97AF9">
        <w:rPr>
          <w:rFonts w:ascii="Calibri" w:hAnsi="Calibri" w:cs="Calibri"/>
          <w:sz w:val="24"/>
          <w:szCs w:val="24"/>
        </w:rPr>
        <w:t>φ</w:t>
      </w:r>
      <w:r w:rsidRPr="00B97AF9">
        <w:rPr>
          <w:sz w:val="24"/>
          <w:szCs w:val="24"/>
        </w:rPr>
        <w:t xml:space="preserve"> and </w:t>
      </w:r>
      <w:r w:rsidRPr="00B97AF9">
        <w:rPr>
          <w:rFonts w:ascii="Calibri" w:hAnsi="Calibri" w:cs="Calibri"/>
          <w:sz w:val="24"/>
          <w:szCs w:val="24"/>
        </w:rPr>
        <w:t>π</w:t>
      </w:r>
      <w:r w:rsidRPr="00B97AF9">
        <w:rPr>
          <w:sz w:val="24"/>
          <w:szCs w:val="24"/>
        </w:rPr>
        <w:t xml:space="preserve"> have proper commutation relations?</w:t>
      </w:r>
    </w:p>
    <w:p w14:paraId="7D1F27F5" w14:textId="2F4CE2E2" w:rsidR="008A7A93" w:rsidRDefault="008A7A93" w:rsidP="007276C7">
      <w:pPr>
        <w:pStyle w:val="NoSpacing"/>
      </w:pPr>
    </w:p>
    <w:p w14:paraId="33A8BBC3" w14:textId="0F5508CB" w:rsidR="008A7A93" w:rsidRDefault="00722081" w:rsidP="007276C7">
      <w:pPr>
        <w:pStyle w:val="NoSpacing"/>
      </w:pPr>
      <w:r w:rsidRPr="003E763D">
        <w:rPr>
          <w:position w:val="-232"/>
        </w:rPr>
        <w:object w:dxaOrig="11659" w:dyaOrig="5360" w14:anchorId="31F1ECCA">
          <v:shape id="_x0000_i1061" type="#_x0000_t75" style="width:516.55pt;height:236.2pt" o:ole="">
            <v:imagedata r:id="rId78" o:title=""/>
          </v:shape>
          <o:OLEObject Type="Embed" ProgID="Equation.DSMT4" ShapeID="_x0000_i1061" DrawAspect="Content" ObjectID="_1748005618" r:id="rId79"/>
        </w:object>
      </w:r>
    </w:p>
    <w:p w14:paraId="78FAEC06" w14:textId="77777777" w:rsidR="008A7A93" w:rsidRPr="00722081" w:rsidRDefault="008A7A93" w:rsidP="007276C7">
      <w:pPr>
        <w:pStyle w:val="NoSpacing"/>
        <w:rPr>
          <w:sz w:val="24"/>
          <w:szCs w:val="24"/>
        </w:rPr>
      </w:pPr>
    </w:p>
    <w:p w14:paraId="0B085848" w14:textId="4D682F2B" w:rsidR="004F7539" w:rsidRPr="00722081" w:rsidRDefault="00652C35" w:rsidP="007276C7">
      <w:pPr>
        <w:pStyle w:val="NoSpacing"/>
        <w:rPr>
          <w:sz w:val="24"/>
          <w:szCs w:val="24"/>
        </w:rPr>
      </w:pPr>
      <w:r w:rsidRPr="00722081">
        <w:rPr>
          <w:sz w:val="24"/>
          <w:szCs w:val="24"/>
        </w:rPr>
        <w:t>Great.</w:t>
      </w:r>
    </w:p>
    <w:sectPr w:rsidR="004F7539" w:rsidRPr="0072208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0BDD"/>
    <w:rsid w:val="00004BC9"/>
    <w:rsid w:val="00070BAA"/>
    <w:rsid w:val="00086F2A"/>
    <w:rsid w:val="00087059"/>
    <w:rsid w:val="000F22D3"/>
    <w:rsid w:val="00104C83"/>
    <w:rsid w:val="00132A50"/>
    <w:rsid w:val="00133166"/>
    <w:rsid w:val="00154F55"/>
    <w:rsid w:val="00161768"/>
    <w:rsid w:val="00161928"/>
    <w:rsid w:val="00185821"/>
    <w:rsid w:val="001B612B"/>
    <w:rsid w:val="001F1DC3"/>
    <w:rsid w:val="00230BDD"/>
    <w:rsid w:val="0024227D"/>
    <w:rsid w:val="00267CC0"/>
    <w:rsid w:val="00281CCC"/>
    <w:rsid w:val="00322DA3"/>
    <w:rsid w:val="00345431"/>
    <w:rsid w:val="00351B63"/>
    <w:rsid w:val="00367D2D"/>
    <w:rsid w:val="0037516C"/>
    <w:rsid w:val="0039541C"/>
    <w:rsid w:val="003B2AF0"/>
    <w:rsid w:val="003B3B88"/>
    <w:rsid w:val="003D7470"/>
    <w:rsid w:val="003E763D"/>
    <w:rsid w:val="003E7832"/>
    <w:rsid w:val="004349E5"/>
    <w:rsid w:val="00434A71"/>
    <w:rsid w:val="00434D52"/>
    <w:rsid w:val="0046767E"/>
    <w:rsid w:val="00487FD8"/>
    <w:rsid w:val="004A591B"/>
    <w:rsid w:val="004B39D7"/>
    <w:rsid w:val="004C1434"/>
    <w:rsid w:val="004D386B"/>
    <w:rsid w:val="004E3DA7"/>
    <w:rsid w:val="004F7539"/>
    <w:rsid w:val="00532A14"/>
    <w:rsid w:val="00551BE5"/>
    <w:rsid w:val="00574C70"/>
    <w:rsid w:val="00581959"/>
    <w:rsid w:val="005D5B29"/>
    <w:rsid w:val="00622125"/>
    <w:rsid w:val="006228E1"/>
    <w:rsid w:val="00652C35"/>
    <w:rsid w:val="00673A21"/>
    <w:rsid w:val="00697E00"/>
    <w:rsid w:val="006B03DB"/>
    <w:rsid w:val="006D55D2"/>
    <w:rsid w:val="006E7DE1"/>
    <w:rsid w:val="0071280F"/>
    <w:rsid w:val="00722081"/>
    <w:rsid w:val="007276C7"/>
    <w:rsid w:val="00741008"/>
    <w:rsid w:val="007452CC"/>
    <w:rsid w:val="007936EF"/>
    <w:rsid w:val="007B7CEA"/>
    <w:rsid w:val="007C1C8F"/>
    <w:rsid w:val="007D7432"/>
    <w:rsid w:val="007F604A"/>
    <w:rsid w:val="00823B56"/>
    <w:rsid w:val="00823BEE"/>
    <w:rsid w:val="00851437"/>
    <w:rsid w:val="00852DC9"/>
    <w:rsid w:val="008531FE"/>
    <w:rsid w:val="00874286"/>
    <w:rsid w:val="008855E1"/>
    <w:rsid w:val="008A7A93"/>
    <w:rsid w:val="008F0641"/>
    <w:rsid w:val="008F2ADF"/>
    <w:rsid w:val="008F4027"/>
    <w:rsid w:val="00922C00"/>
    <w:rsid w:val="00952D73"/>
    <w:rsid w:val="009A63EE"/>
    <w:rsid w:val="009D5095"/>
    <w:rsid w:val="00A26DAC"/>
    <w:rsid w:val="00A701DF"/>
    <w:rsid w:val="00B11D30"/>
    <w:rsid w:val="00B21709"/>
    <w:rsid w:val="00B4087C"/>
    <w:rsid w:val="00B5168D"/>
    <w:rsid w:val="00B97AF9"/>
    <w:rsid w:val="00BA157E"/>
    <w:rsid w:val="00BA73CA"/>
    <w:rsid w:val="00BB1FD4"/>
    <w:rsid w:val="00BC396F"/>
    <w:rsid w:val="00BE1C91"/>
    <w:rsid w:val="00BF527B"/>
    <w:rsid w:val="00BF7E9C"/>
    <w:rsid w:val="00C433D5"/>
    <w:rsid w:val="00C47784"/>
    <w:rsid w:val="00CC69E3"/>
    <w:rsid w:val="00CD10E4"/>
    <w:rsid w:val="00D106B8"/>
    <w:rsid w:val="00D449FE"/>
    <w:rsid w:val="00D65ACB"/>
    <w:rsid w:val="00D8497A"/>
    <w:rsid w:val="00D904C6"/>
    <w:rsid w:val="00DB0E42"/>
    <w:rsid w:val="00DC3D5B"/>
    <w:rsid w:val="00DD32AC"/>
    <w:rsid w:val="00DD7822"/>
    <w:rsid w:val="00E51B14"/>
    <w:rsid w:val="00E54708"/>
    <w:rsid w:val="00E66DC7"/>
    <w:rsid w:val="00E82519"/>
    <w:rsid w:val="00E84389"/>
    <w:rsid w:val="00EE7BED"/>
    <w:rsid w:val="00F04837"/>
    <w:rsid w:val="00F11F26"/>
    <w:rsid w:val="00F70ED3"/>
    <w:rsid w:val="00F7321F"/>
    <w:rsid w:val="00F96F54"/>
    <w:rsid w:val="00FA77CE"/>
    <w:rsid w:val="00FC5B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762657"/>
  <w15:chartTrackingRefBased/>
  <w15:docId w15:val="{AB146402-3B1D-42F3-9398-96205EE86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76C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276C7"/>
    <w:pPr>
      <w:spacing w:after="0" w:line="240" w:lineRule="auto"/>
    </w:pPr>
  </w:style>
  <w:style w:type="character" w:styleId="PlaceholderText">
    <w:name w:val="Placeholder Text"/>
    <w:basedOn w:val="DefaultParagraphFont"/>
    <w:uiPriority w:val="99"/>
    <w:semiHidden/>
    <w:rsid w:val="00852DC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oleObject" Target="embeddings/oleObject9.bin"/><Relationship Id="rId42" Type="http://schemas.openxmlformats.org/officeDocument/2006/relationships/image" Target="media/image20.wmf"/><Relationship Id="rId47" Type="http://schemas.openxmlformats.org/officeDocument/2006/relationships/oleObject" Target="embeddings/oleObject22.bin"/><Relationship Id="rId63" Type="http://schemas.openxmlformats.org/officeDocument/2006/relationships/oleObject" Target="embeddings/oleObject30.bin"/><Relationship Id="rId68" Type="http://schemas.openxmlformats.org/officeDocument/2006/relationships/image" Target="media/image33.wmf"/><Relationship Id="rId16" Type="http://schemas.openxmlformats.org/officeDocument/2006/relationships/image" Target="media/image7.wmf"/><Relationship Id="rId11" Type="http://schemas.openxmlformats.org/officeDocument/2006/relationships/oleObject" Target="embeddings/oleObject4.bin"/><Relationship Id="rId32" Type="http://schemas.openxmlformats.org/officeDocument/2006/relationships/image" Target="media/image15.wmf"/><Relationship Id="rId37" Type="http://schemas.openxmlformats.org/officeDocument/2006/relationships/oleObject" Target="embeddings/oleObject17.bin"/><Relationship Id="rId53" Type="http://schemas.openxmlformats.org/officeDocument/2006/relationships/oleObject" Target="embeddings/oleObject25.bin"/><Relationship Id="rId58" Type="http://schemas.openxmlformats.org/officeDocument/2006/relationships/image" Target="media/image28.wmf"/><Relationship Id="rId74" Type="http://schemas.openxmlformats.org/officeDocument/2006/relationships/image" Target="media/image36.wmf"/><Relationship Id="rId79" Type="http://schemas.openxmlformats.org/officeDocument/2006/relationships/oleObject" Target="embeddings/oleObject38.bin"/><Relationship Id="rId5" Type="http://schemas.openxmlformats.org/officeDocument/2006/relationships/oleObject" Target="embeddings/oleObject1.bin"/><Relationship Id="rId61" Type="http://schemas.openxmlformats.org/officeDocument/2006/relationships/oleObject" Target="embeddings/oleObject29.bin"/><Relationship Id="rId19" Type="http://schemas.openxmlformats.org/officeDocument/2006/relationships/oleObject" Target="embeddings/oleObject8.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oleObject" Target="embeddings/oleObject16.bin"/><Relationship Id="rId43" Type="http://schemas.openxmlformats.org/officeDocument/2006/relationships/oleObject" Target="embeddings/oleObject20.bin"/><Relationship Id="rId48" Type="http://schemas.openxmlformats.org/officeDocument/2006/relationships/image" Target="media/image23.wmf"/><Relationship Id="rId56" Type="http://schemas.openxmlformats.org/officeDocument/2006/relationships/image" Target="media/image27.wmf"/><Relationship Id="rId64" Type="http://schemas.openxmlformats.org/officeDocument/2006/relationships/image" Target="media/image31.wmf"/><Relationship Id="rId69" Type="http://schemas.openxmlformats.org/officeDocument/2006/relationships/oleObject" Target="embeddings/oleObject33.bin"/><Relationship Id="rId77" Type="http://schemas.openxmlformats.org/officeDocument/2006/relationships/oleObject" Target="embeddings/oleObject37.bin"/><Relationship Id="rId8" Type="http://schemas.openxmlformats.org/officeDocument/2006/relationships/image" Target="media/image3.wmf"/><Relationship Id="rId51" Type="http://schemas.openxmlformats.org/officeDocument/2006/relationships/oleObject" Target="embeddings/oleObject24.bin"/><Relationship Id="rId72" Type="http://schemas.openxmlformats.org/officeDocument/2006/relationships/image" Target="media/image35.wmf"/><Relationship Id="rId80" Type="http://schemas.openxmlformats.org/officeDocument/2006/relationships/fontTable" Target="fontTable.xml"/><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 Id="rId46" Type="http://schemas.openxmlformats.org/officeDocument/2006/relationships/image" Target="media/image22.wmf"/><Relationship Id="rId59" Type="http://schemas.openxmlformats.org/officeDocument/2006/relationships/oleObject" Target="embeddings/oleObject28.bin"/><Relationship Id="rId67" Type="http://schemas.openxmlformats.org/officeDocument/2006/relationships/oleObject" Target="embeddings/oleObject32.bin"/><Relationship Id="rId20" Type="http://schemas.openxmlformats.org/officeDocument/2006/relationships/image" Target="media/image9.wmf"/><Relationship Id="rId41" Type="http://schemas.openxmlformats.org/officeDocument/2006/relationships/oleObject" Target="embeddings/oleObject19.bin"/><Relationship Id="rId54" Type="http://schemas.openxmlformats.org/officeDocument/2006/relationships/image" Target="media/image26.wmf"/><Relationship Id="rId62" Type="http://schemas.openxmlformats.org/officeDocument/2006/relationships/image" Target="media/image30.wmf"/><Relationship Id="rId70" Type="http://schemas.openxmlformats.org/officeDocument/2006/relationships/image" Target="media/image34.wmf"/><Relationship Id="rId75" Type="http://schemas.openxmlformats.org/officeDocument/2006/relationships/oleObject" Target="embeddings/oleObject36.bin"/><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png"/><Relationship Id="rId36" Type="http://schemas.openxmlformats.org/officeDocument/2006/relationships/image" Target="media/image17.wmf"/><Relationship Id="rId49" Type="http://schemas.openxmlformats.org/officeDocument/2006/relationships/oleObject" Target="embeddings/oleObject23.bin"/><Relationship Id="rId57" Type="http://schemas.openxmlformats.org/officeDocument/2006/relationships/oleObject" Target="embeddings/oleObject27.bin"/><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image" Target="media/image29.wmf"/><Relationship Id="rId65" Type="http://schemas.openxmlformats.org/officeDocument/2006/relationships/oleObject" Target="embeddings/oleObject31.bin"/><Relationship Id="rId73" Type="http://schemas.openxmlformats.org/officeDocument/2006/relationships/oleObject" Target="embeddings/oleObject35.bin"/><Relationship Id="rId78" Type="http://schemas.openxmlformats.org/officeDocument/2006/relationships/image" Target="media/image38.wmf"/><Relationship Id="rId81" Type="http://schemas.openxmlformats.org/officeDocument/2006/relationships/theme" Target="theme/theme1.xml"/><Relationship Id="rId4" Type="http://schemas.openxmlformats.org/officeDocument/2006/relationships/image" Target="media/image1.wmf"/><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6.bin"/><Relationship Id="rId76" Type="http://schemas.openxmlformats.org/officeDocument/2006/relationships/image" Target="media/image37.wmf"/><Relationship Id="rId7" Type="http://schemas.openxmlformats.org/officeDocument/2006/relationships/oleObject" Target="embeddings/oleObject2.bin"/><Relationship Id="rId71" Type="http://schemas.openxmlformats.org/officeDocument/2006/relationships/oleObject" Target="embeddings/oleObject34.bin"/><Relationship Id="rId2" Type="http://schemas.openxmlformats.org/officeDocument/2006/relationships/settings" Target="settings.xml"/><Relationship Id="rId29" Type="http://schemas.openxmlformats.org/officeDocument/2006/relationships/oleObject" Target="embeddings/oleObject13.bin"/><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oleObject" Target="embeddings/oleObject21.bin"/><Relationship Id="rId66" Type="http://schemas.openxmlformats.org/officeDocument/2006/relationships/image" Target="media/image3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654</TotalTime>
  <Pages>9</Pages>
  <Words>724</Words>
  <Characters>4130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57</cp:revision>
  <dcterms:created xsi:type="dcterms:W3CDTF">2019-10-06T20:33:00Z</dcterms:created>
  <dcterms:modified xsi:type="dcterms:W3CDTF">2023-06-11T20:11:00Z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